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5" w:rsidRPr="00DC0DD4" w:rsidRDefault="00C11335" w:rsidP="009E4B25">
      <w:pPr>
        <w:spacing w:line="0" w:lineRule="atLeast"/>
        <w:ind w:firstLine="0"/>
        <w:jc w:val="center"/>
      </w:pPr>
      <w:r w:rsidRPr="00DC0DD4">
        <w:rPr>
          <w:noProof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35" w:rsidRPr="00DC0DD4" w:rsidRDefault="00C11335" w:rsidP="00C11335">
      <w:pPr>
        <w:spacing w:line="0" w:lineRule="atLeast"/>
        <w:ind w:firstLine="0"/>
        <w:jc w:val="center"/>
        <w:rPr>
          <w:b/>
        </w:rPr>
      </w:pPr>
      <w:r w:rsidRPr="00DC0DD4">
        <w:rPr>
          <w:b/>
        </w:rPr>
        <w:t>Муниципальное образование «</w:t>
      </w:r>
      <w:proofErr w:type="spellStart"/>
      <w:r w:rsidRPr="00DC0DD4">
        <w:rPr>
          <w:b/>
        </w:rPr>
        <w:t>Нукутский</w:t>
      </w:r>
      <w:proofErr w:type="spellEnd"/>
      <w:r w:rsidRPr="00DC0DD4">
        <w:rPr>
          <w:b/>
        </w:rPr>
        <w:t xml:space="preserve"> район»</w:t>
      </w:r>
    </w:p>
    <w:p w:rsidR="00C11335" w:rsidRPr="00DC0DD4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DC0DD4" w:rsidRDefault="00C11335" w:rsidP="00C11335">
      <w:pPr>
        <w:spacing w:line="0" w:lineRule="atLeast"/>
        <w:ind w:firstLine="0"/>
        <w:jc w:val="center"/>
        <w:rPr>
          <w:b/>
        </w:rPr>
      </w:pPr>
      <w:r w:rsidRPr="00DC0DD4">
        <w:rPr>
          <w:b/>
        </w:rPr>
        <w:t>ДУМА МУНИЦИПАЛЬНОГО ОБРАЗОВАНИЯ</w:t>
      </w:r>
    </w:p>
    <w:p w:rsidR="00C11335" w:rsidRPr="00DC0DD4" w:rsidRDefault="00C11335" w:rsidP="00C11335">
      <w:pPr>
        <w:spacing w:line="0" w:lineRule="atLeast"/>
        <w:ind w:firstLine="0"/>
        <w:jc w:val="center"/>
        <w:rPr>
          <w:b/>
        </w:rPr>
      </w:pPr>
      <w:r w:rsidRPr="00DC0DD4">
        <w:rPr>
          <w:b/>
        </w:rPr>
        <w:t>«НУКУТСКИЙ  РАЙОН»</w:t>
      </w:r>
    </w:p>
    <w:p w:rsidR="00C11335" w:rsidRPr="00DC0DD4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DC0DD4" w:rsidRDefault="00C11335" w:rsidP="00C11335">
      <w:pPr>
        <w:spacing w:line="0" w:lineRule="atLeast"/>
        <w:ind w:firstLine="0"/>
        <w:jc w:val="center"/>
        <w:rPr>
          <w:b/>
        </w:rPr>
      </w:pPr>
      <w:r w:rsidRPr="00DC0DD4">
        <w:rPr>
          <w:b/>
        </w:rPr>
        <w:t xml:space="preserve">Седьмой созыв </w:t>
      </w:r>
    </w:p>
    <w:p w:rsidR="00C11335" w:rsidRPr="00DC0DD4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</w:p>
    <w:p w:rsidR="00C11335" w:rsidRPr="00DC0DD4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  <w:r w:rsidRPr="00DC0DD4">
        <w:rPr>
          <w:b/>
        </w:rPr>
        <w:t>РЕШЕНИЕ</w:t>
      </w:r>
    </w:p>
    <w:p w:rsidR="00C11335" w:rsidRPr="00DC0DD4" w:rsidRDefault="00C91085" w:rsidP="00C11335">
      <w:pPr>
        <w:spacing w:line="0" w:lineRule="atLeast"/>
        <w:ind w:firstLine="0"/>
        <w:rPr>
          <w:szCs w:val="28"/>
        </w:rPr>
      </w:pPr>
      <w:r>
        <w:rPr>
          <w:szCs w:val="28"/>
        </w:rPr>
        <w:t xml:space="preserve">30 </w:t>
      </w:r>
      <w:r w:rsidR="00C11335" w:rsidRPr="00DC0DD4">
        <w:rPr>
          <w:szCs w:val="28"/>
        </w:rPr>
        <w:t>сентября 2022</w:t>
      </w:r>
      <w:r>
        <w:rPr>
          <w:szCs w:val="28"/>
        </w:rPr>
        <w:t xml:space="preserve"> </w:t>
      </w:r>
      <w:r w:rsidR="001C12D7">
        <w:rPr>
          <w:szCs w:val="28"/>
        </w:rPr>
        <w:t>г.</w:t>
      </w:r>
      <w:r w:rsidR="00C11335" w:rsidRPr="00DC0DD4">
        <w:rPr>
          <w:szCs w:val="28"/>
        </w:rPr>
        <w:t xml:space="preserve">      </w:t>
      </w:r>
      <w:r>
        <w:rPr>
          <w:szCs w:val="28"/>
        </w:rPr>
        <w:t xml:space="preserve">                              </w:t>
      </w:r>
      <w:r w:rsidR="00C11335" w:rsidRPr="00DC0DD4">
        <w:rPr>
          <w:szCs w:val="28"/>
        </w:rPr>
        <w:t xml:space="preserve">№ </w:t>
      </w:r>
      <w:r w:rsidR="00DF6CFF">
        <w:rPr>
          <w:szCs w:val="28"/>
        </w:rPr>
        <w:t xml:space="preserve">56    </w:t>
      </w:r>
      <w:r w:rsidR="00C11335" w:rsidRPr="00DC0DD4">
        <w:rPr>
          <w:szCs w:val="28"/>
        </w:rPr>
        <w:t xml:space="preserve">                </w:t>
      </w:r>
      <w:r>
        <w:rPr>
          <w:szCs w:val="28"/>
        </w:rPr>
        <w:t xml:space="preserve">                             </w:t>
      </w:r>
      <w:r w:rsidR="00C11335" w:rsidRPr="00DC0DD4">
        <w:rPr>
          <w:szCs w:val="28"/>
        </w:rPr>
        <w:t>п. Новонукутский</w:t>
      </w:r>
    </w:p>
    <w:p w:rsidR="00C11335" w:rsidRPr="00DC0DD4" w:rsidRDefault="00C11335" w:rsidP="00C11335">
      <w:pPr>
        <w:spacing w:line="0" w:lineRule="atLeast"/>
        <w:ind w:firstLine="0"/>
        <w:rPr>
          <w:szCs w:val="28"/>
        </w:rPr>
      </w:pPr>
    </w:p>
    <w:p w:rsidR="00C11335" w:rsidRPr="00DC0DD4" w:rsidRDefault="00C11335" w:rsidP="00C11335">
      <w:pPr>
        <w:pStyle w:val="a4"/>
        <w:tabs>
          <w:tab w:val="left" w:pos="5220"/>
        </w:tabs>
        <w:spacing w:line="0" w:lineRule="atLeast"/>
        <w:jc w:val="both"/>
        <w:rPr>
          <w:sz w:val="28"/>
          <w:szCs w:val="28"/>
          <w:highlight w:val="yellow"/>
        </w:rPr>
      </w:pPr>
    </w:p>
    <w:p w:rsidR="00DC0DD4" w:rsidRPr="00DC0DD4" w:rsidRDefault="00C11335" w:rsidP="00C11335">
      <w:pPr>
        <w:spacing w:line="0" w:lineRule="atLeast"/>
        <w:ind w:firstLine="0"/>
        <w:rPr>
          <w:szCs w:val="28"/>
        </w:rPr>
      </w:pPr>
      <w:r w:rsidRPr="00DC0DD4">
        <w:rPr>
          <w:szCs w:val="28"/>
        </w:rPr>
        <w:t>О</w:t>
      </w:r>
      <w:r w:rsidR="002A1D00" w:rsidRPr="00DC0DD4">
        <w:rPr>
          <w:szCs w:val="28"/>
        </w:rPr>
        <w:t>б утверждении По</w:t>
      </w:r>
      <w:r w:rsidR="00DC0DD4" w:rsidRPr="00DC0DD4">
        <w:rPr>
          <w:szCs w:val="28"/>
        </w:rPr>
        <w:t>рядка расчёта и возврата</w:t>
      </w:r>
    </w:p>
    <w:p w:rsidR="00DC0DD4" w:rsidRPr="00DC0DD4" w:rsidRDefault="00DC0DD4" w:rsidP="00C11335">
      <w:pPr>
        <w:spacing w:line="0" w:lineRule="atLeast"/>
        <w:ind w:firstLine="0"/>
        <w:rPr>
          <w:szCs w:val="28"/>
        </w:rPr>
      </w:pPr>
      <w:r w:rsidRPr="00DC0DD4">
        <w:rPr>
          <w:szCs w:val="28"/>
        </w:rPr>
        <w:t xml:space="preserve">сумм инициативных платежей, подлежащих </w:t>
      </w:r>
    </w:p>
    <w:p w:rsidR="00DC0DD4" w:rsidRPr="00DC0DD4" w:rsidRDefault="00DC0DD4" w:rsidP="00C11335">
      <w:pPr>
        <w:spacing w:line="0" w:lineRule="atLeast"/>
        <w:ind w:firstLine="0"/>
        <w:rPr>
          <w:szCs w:val="28"/>
        </w:rPr>
      </w:pPr>
      <w:r w:rsidRPr="00DC0DD4">
        <w:rPr>
          <w:szCs w:val="28"/>
        </w:rPr>
        <w:t xml:space="preserve">возврату лицам (в том числе организациям), </w:t>
      </w:r>
    </w:p>
    <w:p w:rsidR="00DC0DD4" w:rsidRPr="00DC0DD4" w:rsidRDefault="00DC0DD4" w:rsidP="00C11335">
      <w:pPr>
        <w:spacing w:line="0" w:lineRule="atLeast"/>
        <w:ind w:firstLine="0"/>
        <w:rPr>
          <w:szCs w:val="28"/>
        </w:rPr>
      </w:pPr>
      <w:proofErr w:type="gramStart"/>
      <w:r w:rsidRPr="00DC0DD4">
        <w:rPr>
          <w:szCs w:val="28"/>
        </w:rPr>
        <w:t>осуществившим</w:t>
      </w:r>
      <w:proofErr w:type="gramEnd"/>
      <w:r w:rsidRPr="00DC0DD4">
        <w:rPr>
          <w:szCs w:val="28"/>
        </w:rPr>
        <w:t xml:space="preserve"> их перечисление в бюджет</w:t>
      </w:r>
    </w:p>
    <w:p w:rsidR="00C11335" w:rsidRPr="00DC0DD4" w:rsidRDefault="00AF7F19" w:rsidP="00C11335">
      <w:pPr>
        <w:spacing w:line="0" w:lineRule="atLeast"/>
        <w:ind w:firstLine="0"/>
        <w:rPr>
          <w:szCs w:val="28"/>
        </w:rPr>
      </w:pPr>
      <w:r w:rsidRPr="00DC0DD4">
        <w:t>муниципального образования «Нукутский район»</w:t>
      </w:r>
    </w:p>
    <w:p w:rsidR="00C11335" w:rsidRPr="00DC0DD4" w:rsidRDefault="00C11335" w:rsidP="00C11335">
      <w:pPr>
        <w:spacing w:line="0" w:lineRule="atLeast"/>
        <w:ind w:firstLine="0"/>
        <w:rPr>
          <w:bCs/>
          <w:szCs w:val="28"/>
          <w:highlight w:val="yellow"/>
        </w:rPr>
      </w:pPr>
    </w:p>
    <w:p w:rsidR="00C11335" w:rsidRPr="00DC0DD4" w:rsidRDefault="00C11335" w:rsidP="00C11335">
      <w:pPr>
        <w:spacing w:line="0" w:lineRule="atLeast"/>
        <w:ind w:firstLine="0"/>
        <w:rPr>
          <w:bCs/>
          <w:szCs w:val="28"/>
          <w:highlight w:val="yellow"/>
        </w:rPr>
      </w:pPr>
    </w:p>
    <w:p w:rsidR="00C11335" w:rsidRPr="00DC0DD4" w:rsidRDefault="00CF3CD3" w:rsidP="001B7489">
      <w:pPr>
        <w:ind w:firstLine="567"/>
        <w:rPr>
          <w:szCs w:val="28"/>
        </w:rPr>
      </w:pPr>
      <w:r w:rsidRPr="00DC0DD4">
        <w:rPr>
          <w:bCs/>
        </w:rPr>
        <w:t>В соответствии</w:t>
      </w:r>
      <w:r w:rsidR="00BA1BC1">
        <w:rPr>
          <w:bCs/>
        </w:rPr>
        <w:t xml:space="preserve"> со</w:t>
      </w:r>
      <w:r w:rsidRPr="00DC0DD4">
        <w:rPr>
          <w:bCs/>
        </w:rPr>
        <w:t xml:space="preserve"> статьёй </w:t>
      </w:r>
      <w:r w:rsidR="00DC0DD4" w:rsidRPr="00DC0DD4">
        <w:rPr>
          <w:bCs/>
        </w:rPr>
        <w:t xml:space="preserve">56.1 Федерального закона от </w:t>
      </w:r>
      <w:r w:rsidR="00BA1BC1">
        <w:rPr>
          <w:bCs/>
        </w:rPr>
        <w:t xml:space="preserve">6 октября </w:t>
      </w:r>
      <w:r w:rsidR="00DC0DD4" w:rsidRPr="00DC0DD4">
        <w:rPr>
          <w:bCs/>
        </w:rPr>
        <w:t>2003 года № 131-ФЗ «Об общих принципах организации местного самоуправления в Российской Федерации»</w:t>
      </w:r>
      <w:r w:rsidRPr="00DC0DD4">
        <w:rPr>
          <w:bCs/>
        </w:rPr>
        <w:t xml:space="preserve">, </w:t>
      </w:r>
      <w:r w:rsidRPr="00DC0DD4">
        <w:t>руководствуясь статьёй 27 Устава муниципального образования «Нукутский район», Дума</w:t>
      </w:r>
    </w:p>
    <w:p w:rsidR="00C11335" w:rsidRPr="00DC0DD4" w:rsidRDefault="00C11335" w:rsidP="00C11335">
      <w:pPr>
        <w:ind w:firstLine="0"/>
        <w:jc w:val="center"/>
        <w:rPr>
          <w:b/>
          <w:szCs w:val="28"/>
        </w:rPr>
      </w:pPr>
    </w:p>
    <w:p w:rsidR="00C11335" w:rsidRPr="00DC0DD4" w:rsidRDefault="00C11335" w:rsidP="00C11335">
      <w:pPr>
        <w:ind w:firstLine="0"/>
        <w:jc w:val="center"/>
        <w:rPr>
          <w:b/>
          <w:szCs w:val="28"/>
        </w:rPr>
      </w:pPr>
      <w:r w:rsidRPr="00DC0DD4">
        <w:rPr>
          <w:b/>
          <w:szCs w:val="28"/>
        </w:rPr>
        <w:t>РЕШИЛА:</w:t>
      </w:r>
    </w:p>
    <w:p w:rsidR="00C11335" w:rsidRPr="00DC0DD4" w:rsidRDefault="00C11335" w:rsidP="00C11335">
      <w:pPr>
        <w:ind w:firstLine="0"/>
        <w:jc w:val="center"/>
        <w:rPr>
          <w:b/>
          <w:szCs w:val="28"/>
        </w:rPr>
      </w:pPr>
    </w:p>
    <w:p w:rsidR="00DC0DD4" w:rsidRPr="00DC0DD4" w:rsidRDefault="001B7489" w:rsidP="00DC0DD4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DC0DD4">
        <w:t xml:space="preserve">Утвердить </w:t>
      </w:r>
      <w:r w:rsidR="00DC0DD4" w:rsidRPr="00DC0DD4">
        <w:rPr>
          <w:szCs w:val="28"/>
        </w:rPr>
        <w:t xml:space="preserve">Порядок расчёта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C0DD4" w:rsidRPr="00DC0DD4">
        <w:t>муниципального образования «</w:t>
      </w:r>
      <w:proofErr w:type="spellStart"/>
      <w:r w:rsidR="00DC0DD4" w:rsidRPr="00DC0DD4">
        <w:t>Нукутский</w:t>
      </w:r>
      <w:proofErr w:type="spellEnd"/>
      <w:r w:rsidR="00DC0DD4" w:rsidRPr="00DC0DD4">
        <w:t xml:space="preserve"> район»</w:t>
      </w:r>
      <w:r w:rsidR="00C91085">
        <w:t xml:space="preserve"> </w:t>
      </w:r>
      <w:r w:rsidRPr="00DC0DD4">
        <w:t>(</w:t>
      </w:r>
      <w:r w:rsidR="00783606">
        <w:t>Приложение</w:t>
      </w:r>
      <w:r w:rsidRPr="00DC0DD4">
        <w:t>).</w:t>
      </w:r>
    </w:p>
    <w:p w:rsidR="00DC0DD4" w:rsidRPr="00DC0DD4" w:rsidRDefault="001B7489" w:rsidP="00DC0DD4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DC0DD4">
        <w:t>Настоящее решение вступает в силу со дня его официального опубликования.</w:t>
      </w:r>
    </w:p>
    <w:p w:rsidR="001B7489" w:rsidRPr="00DC0DD4" w:rsidRDefault="001B7489" w:rsidP="00DC0DD4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DC0DD4">
        <w:t>Оп</w:t>
      </w:r>
      <w:r w:rsidR="00783606">
        <w:t>убликовать настоящее решение с П</w:t>
      </w:r>
      <w:r w:rsidRPr="00DC0DD4">
        <w:t>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11335" w:rsidRPr="00DC0DD4" w:rsidRDefault="00C11335" w:rsidP="00C11335">
      <w:pPr>
        <w:ind w:firstLine="0"/>
        <w:rPr>
          <w:color w:val="000000"/>
          <w:szCs w:val="28"/>
        </w:rPr>
      </w:pPr>
    </w:p>
    <w:p w:rsidR="006534D7" w:rsidRPr="00DC0DD4" w:rsidRDefault="006534D7" w:rsidP="00C11335">
      <w:pPr>
        <w:ind w:firstLine="0"/>
        <w:rPr>
          <w:color w:val="000000"/>
          <w:szCs w:val="28"/>
        </w:rPr>
      </w:pPr>
    </w:p>
    <w:p w:rsidR="00C11335" w:rsidRPr="00DC0DD4" w:rsidRDefault="00C11335" w:rsidP="00C11335">
      <w:pPr>
        <w:ind w:firstLine="0"/>
        <w:rPr>
          <w:color w:val="000000"/>
          <w:szCs w:val="28"/>
        </w:rPr>
      </w:pPr>
    </w:p>
    <w:p w:rsidR="00C11335" w:rsidRPr="00DC0DD4" w:rsidRDefault="00C11335" w:rsidP="00C11335">
      <w:pPr>
        <w:ind w:firstLine="0"/>
        <w:rPr>
          <w:szCs w:val="28"/>
        </w:rPr>
      </w:pPr>
      <w:r w:rsidRPr="00DC0DD4">
        <w:rPr>
          <w:szCs w:val="28"/>
        </w:rPr>
        <w:t xml:space="preserve">Председатель Думы </w:t>
      </w:r>
      <w:proofErr w:type="gramStart"/>
      <w:r w:rsidRPr="00DC0DD4">
        <w:rPr>
          <w:szCs w:val="28"/>
        </w:rPr>
        <w:t>муниципального</w:t>
      </w:r>
      <w:proofErr w:type="gramEnd"/>
    </w:p>
    <w:p w:rsidR="00C11335" w:rsidRPr="00DC0DD4" w:rsidRDefault="00C11335" w:rsidP="00C11335">
      <w:pPr>
        <w:ind w:firstLine="0"/>
        <w:rPr>
          <w:szCs w:val="28"/>
        </w:rPr>
      </w:pPr>
      <w:r w:rsidRPr="00DC0DD4">
        <w:rPr>
          <w:szCs w:val="28"/>
        </w:rPr>
        <w:t>образования «</w:t>
      </w:r>
      <w:proofErr w:type="spellStart"/>
      <w:r w:rsidRPr="00DC0DD4">
        <w:rPr>
          <w:szCs w:val="28"/>
        </w:rPr>
        <w:t>Нукутский</w:t>
      </w:r>
      <w:proofErr w:type="spellEnd"/>
      <w:r w:rsidRPr="00DC0DD4">
        <w:rPr>
          <w:szCs w:val="28"/>
        </w:rPr>
        <w:t xml:space="preserve"> район»                                             </w:t>
      </w:r>
      <w:r w:rsidR="00C91085">
        <w:rPr>
          <w:szCs w:val="28"/>
        </w:rPr>
        <w:tab/>
      </w:r>
      <w:r w:rsidR="00C91085">
        <w:rPr>
          <w:szCs w:val="28"/>
        </w:rPr>
        <w:tab/>
      </w:r>
      <w:r w:rsidR="00C91085">
        <w:rPr>
          <w:szCs w:val="28"/>
        </w:rPr>
        <w:tab/>
      </w:r>
      <w:r w:rsidR="00DF6CFF">
        <w:rPr>
          <w:szCs w:val="28"/>
        </w:rPr>
        <w:t xml:space="preserve">    </w:t>
      </w:r>
      <w:r w:rsidRPr="00DC0DD4">
        <w:rPr>
          <w:szCs w:val="28"/>
        </w:rPr>
        <w:t xml:space="preserve">К.М. </w:t>
      </w:r>
      <w:proofErr w:type="spellStart"/>
      <w:r w:rsidRPr="00DC0DD4">
        <w:rPr>
          <w:szCs w:val="28"/>
        </w:rPr>
        <w:t>Баторов</w:t>
      </w:r>
      <w:proofErr w:type="spellEnd"/>
    </w:p>
    <w:p w:rsidR="00C11335" w:rsidRPr="00DC0DD4" w:rsidRDefault="00C11335" w:rsidP="00C11335">
      <w:pPr>
        <w:jc w:val="center"/>
        <w:rPr>
          <w:b/>
          <w:highlight w:val="yellow"/>
        </w:rPr>
      </w:pPr>
    </w:p>
    <w:p w:rsidR="00B456EE" w:rsidRPr="00DC0DD4" w:rsidRDefault="00B456EE" w:rsidP="00B456EE">
      <w:pPr>
        <w:ind w:firstLine="0"/>
        <w:rPr>
          <w:szCs w:val="28"/>
        </w:rPr>
      </w:pPr>
      <w:r>
        <w:rPr>
          <w:szCs w:val="28"/>
        </w:rPr>
        <w:t>Мэр</w:t>
      </w:r>
      <w:r w:rsidR="00C91085">
        <w:rPr>
          <w:szCs w:val="28"/>
        </w:rPr>
        <w:t xml:space="preserve"> </w:t>
      </w:r>
      <w:proofErr w:type="gramStart"/>
      <w:r w:rsidRPr="00DC0DD4">
        <w:rPr>
          <w:szCs w:val="28"/>
        </w:rPr>
        <w:t>муниципального</w:t>
      </w:r>
      <w:proofErr w:type="gramEnd"/>
    </w:p>
    <w:p w:rsidR="00B456EE" w:rsidRPr="00DC0DD4" w:rsidRDefault="00B456EE" w:rsidP="00B456EE">
      <w:pPr>
        <w:ind w:firstLine="0"/>
        <w:rPr>
          <w:szCs w:val="28"/>
        </w:rPr>
      </w:pPr>
      <w:r w:rsidRPr="00DC0DD4">
        <w:rPr>
          <w:szCs w:val="28"/>
        </w:rPr>
        <w:t xml:space="preserve">образования «Нукутский район»                                                                           </w:t>
      </w:r>
      <w:r>
        <w:rPr>
          <w:szCs w:val="28"/>
        </w:rPr>
        <w:t xml:space="preserve">  С.Г. Гомбоев</w:t>
      </w:r>
    </w:p>
    <w:p w:rsidR="001B7489" w:rsidRPr="00DC0DD4" w:rsidRDefault="001B7489" w:rsidP="00C11335">
      <w:pPr>
        <w:jc w:val="center"/>
        <w:rPr>
          <w:b/>
          <w:highlight w:val="yellow"/>
        </w:rPr>
      </w:pPr>
    </w:p>
    <w:p w:rsidR="006534D7" w:rsidRPr="00DC0DD4" w:rsidRDefault="006534D7" w:rsidP="00C11335">
      <w:pPr>
        <w:jc w:val="center"/>
        <w:rPr>
          <w:b/>
          <w:highlight w:val="yellow"/>
        </w:rPr>
      </w:pPr>
    </w:p>
    <w:p w:rsidR="004D3AC8" w:rsidRDefault="004D3AC8" w:rsidP="00C11335">
      <w:pPr>
        <w:jc w:val="center"/>
        <w:rPr>
          <w:b/>
          <w:highlight w:val="yellow"/>
        </w:rPr>
      </w:pPr>
    </w:p>
    <w:p w:rsidR="00C11335" w:rsidRPr="00DC0DD4" w:rsidRDefault="00C11335" w:rsidP="00C11335">
      <w:pPr>
        <w:rPr>
          <w:highlight w:val="yellow"/>
        </w:rPr>
      </w:pPr>
    </w:p>
    <w:p w:rsidR="00C11335" w:rsidRPr="00DC0DD4" w:rsidRDefault="00C11335" w:rsidP="00C11335">
      <w:pPr>
        <w:rPr>
          <w:highlight w:val="yellow"/>
        </w:rPr>
      </w:pPr>
    </w:p>
    <w:p w:rsidR="00A70443" w:rsidRDefault="00A70443" w:rsidP="00A6513B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lastRenderedPageBreak/>
        <w:t>У</w:t>
      </w:r>
      <w:bookmarkStart w:id="0" w:name="_GoBack"/>
      <w:bookmarkEnd w:id="0"/>
      <w:r>
        <w:rPr>
          <w:rFonts w:ascii="Times New Roman" w:eastAsiaTheme="minorEastAsia" w:hAnsi="Times New Roman"/>
          <w:b w:val="0"/>
          <w:color w:val="auto"/>
        </w:rPr>
        <w:t>ТВЕРЖДЁН</w:t>
      </w:r>
    </w:p>
    <w:p w:rsidR="00A6513B" w:rsidRDefault="00A6513B" w:rsidP="00A6513B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t xml:space="preserve">Приложение </w:t>
      </w:r>
    </w:p>
    <w:p w:rsidR="00A6513B" w:rsidRDefault="00A6513B" w:rsidP="00A6513B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t xml:space="preserve">к решению Думы МО </w:t>
      </w:r>
    </w:p>
    <w:p w:rsidR="00A6513B" w:rsidRDefault="00A6513B" w:rsidP="00A6513B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t xml:space="preserve">«Нукутский район» </w:t>
      </w:r>
    </w:p>
    <w:p w:rsidR="00A6513B" w:rsidRDefault="00A6513B" w:rsidP="00A6513B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t xml:space="preserve">от </w:t>
      </w:r>
      <w:r w:rsidR="00DF6CFF">
        <w:rPr>
          <w:rFonts w:ascii="Times New Roman" w:eastAsiaTheme="minorEastAsia" w:hAnsi="Times New Roman"/>
          <w:b w:val="0"/>
          <w:color w:val="auto"/>
        </w:rPr>
        <w:t>30</w:t>
      </w:r>
      <w:r>
        <w:rPr>
          <w:rFonts w:ascii="Times New Roman" w:eastAsiaTheme="minorEastAsia" w:hAnsi="Times New Roman"/>
          <w:b w:val="0"/>
          <w:color w:val="auto"/>
        </w:rPr>
        <w:t xml:space="preserve">.09.2022 г. № </w:t>
      </w:r>
      <w:r w:rsidR="00DF6CFF">
        <w:rPr>
          <w:rFonts w:ascii="Times New Roman" w:eastAsiaTheme="minorEastAsia" w:hAnsi="Times New Roman"/>
          <w:b w:val="0"/>
          <w:color w:val="auto"/>
        </w:rPr>
        <w:t>56</w:t>
      </w:r>
    </w:p>
    <w:p w:rsidR="00A6513B" w:rsidRDefault="00A6513B" w:rsidP="00DC0DD4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</w:p>
    <w:p w:rsidR="00DC0DD4" w:rsidRPr="00DC0DD4" w:rsidRDefault="00DC0DD4" w:rsidP="00DC0DD4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DC0DD4">
        <w:rPr>
          <w:rFonts w:ascii="Times New Roman" w:eastAsiaTheme="minorEastAsia" w:hAnsi="Times New Roman"/>
          <w:color w:val="auto"/>
        </w:rPr>
        <w:t xml:space="preserve">Порядок </w:t>
      </w:r>
    </w:p>
    <w:p w:rsidR="00DC0DD4" w:rsidRPr="00DC0DD4" w:rsidRDefault="00DC0DD4" w:rsidP="00DC0DD4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DC0DD4">
        <w:rPr>
          <w:rFonts w:ascii="Times New Roman" w:eastAsiaTheme="minorEastAsia" w:hAnsi="Times New Roman"/>
          <w:color w:val="auto"/>
        </w:rPr>
        <w:t xml:space="preserve">расчёта и возврата сумм инициативных платежей, </w:t>
      </w:r>
    </w:p>
    <w:p w:rsidR="008910C6" w:rsidRPr="00DC0DD4" w:rsidRDefault="00DC0DD4" w:rsidP="00DC0DD4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DC0DD4">
        <w:rPr>
          <w:rFonts w:ascii="Times New Roman" w:eastAsiaTheme="minorEastAsia" w:hAnsi="Times New Roman"/>
          <w:color w:val="auto"/>
        </w:rPr>
        <w:t>подлежащих возврату лицам (в том числе организациям), осуществившим их перечисление в бюджет муниципального образования «Нукутский район»</w:t>
      </w:r>
    </w:p>
    <w:p w:rsidR="008910C6" w:rsidRPr="00DC0DD4" w:rsidRDefault="008910C6" w:rsidP="008910C6">
      <w:pPr>
        <w:rPr>
          <w:highlight w:val="yellow"/>
        </w:rPr>
      </w:pPr>
    </w:p>
    <w:p w:rsidR="00E60498" w:rsidRDefault="00E36662" w:rsidP="00E60498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1" w:name="sub_3002"/>
      <w:r w:rsidRPr="00E36662">
        <w:t>Настоящий Порядок определяет порядок расч</w:t>
      </w:r>
      <w:r w:rsidR="001C12D7">
        <w:t>ё</w:t>
      </w:r>
      <w:r w:rsidRPr="00E36662">
        <w:t>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proofErr w:type="spellStart"/>
      <w:r w:rsidRPr="00E36662">
        <w:t>Нукутский</w:t>
      </w:r>
      <w:proofErr w:type="spellEnd"/>
      <w:r w:rsidRPr="00E36662">
        <w:t xml:space="preserve"> район» (далее</w:t>
      </w:r>
      <w:r w:rsidR="00C91085">
        <w:t xml:space="preserve"> </w:t>
      </w:r>
      <w:r w:rsidR="00B32AB1">
        <w:t>–</w:t>
      </w:r>
      <w:r w:rsidR="009619FC">
        <w:t xml:space="preserve"> бюджет </w:t>
      </w:r>
      <w:r w:rsidRPr="00E36662">
        <w:t>муниципально</w:t>
      </w:r>
      <w:r w:rsidR="009619FC">
        <w:t>го</w:t>
      </w:r>
      <w:r w:rsidRPr="00E36662">
        <w:t xml:space="preserve"> образовани</w:t>
      </w:r>
      <w:r w:rsidR="009619FC">
        <w:t>я</w:t>
      </w:r>
      <w:r w:rsidRPr="00E36662">
        <w:t>).</w:t>
      </w:r>
      <w:bookmarkEnd w:id="1"/>
    </w:p>
    <w:p w:rsidR="00E60498" w:rsidRPr="00E60498" w:rsidRDefault="00E60498" w:rsidP="00E60498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proofErr w:type="gramStart"/>
      <w:r w:rsidRPr="00E60498"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E60498">
        <w:rPr>
          <w:rStyle w:val="a3"/>
          <w:color w:val="auto"/>
        </w:rPr>
        <w:t>Бюджетным кодексом</w:t>
      </w:r>
      <w:r w:rsidRPr="00E60498">
        <w:t xml:space="preserve"> Российской Федерации в бюджет муниципального образования в целях реализации конкретных инициативных проектов по реализации мероприятий, имеющих приоритетное значение для жителей муниципального образования или его части, по решению вопросов местного значения</w:t>
      </w:r>
      <w:proofErr w:type="gramEnd"/>
      <w:r w:rsidRPr="00E60498">
        <w:t xml:space="preserve"> или иных вопросов, право </w:t>
      </w:r>
      <w:proofErr w:type="gramStart"/>
      <w:r w:rsidRPr="00E60498">
        <w:t>решения</w:t>
      </w:r>
      <w:proofErr w:type="gramEnd"/>
      <w:r w:rsidRPr="00E60498">
        <w:t xml:space="preserve"> которых предоставлено органам местного самоуправления муниципального образования (далее соответственно - инициативные платежи, инициативные проекты).</w:t>
      </w:r>
      <w:bookmarkStart w:id="2" w:name="sub_103"/>
    </w:p>
    <w:p w:rsidR="00712C09" w:rsidRDefault="00AD7294" w:rsidP="00712C09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>
        <w:t>В случае</w:t>
      </w:r>
      <w:r w:rsidR="00E60498" w:rsidRPr="00E60498">
        <w:t xml:space="preserve"> если инициативный проект не был реализован,</w:t>
      </w:r>
      <w:r w:rsidR="006D4724">
        <w:t xml:space="preserve"> либо в</w:t>
      </w:r>
      <w:r w:rsidR="00C91085">
        <w:t xml:space="preserve"> </w:t>
      </w:r>
      <w:r w:rsidR="006D4724" w:rsidRPr="00E60498">
        <w:t>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</w:t>
      </w:r>
      <w:r w:rsidR="00C91085">
        <w:t xml:space="preserve"> </w:t>
      </w:r>
      <w:r w:rsidR="00E60498" w:rsidRPr="00E60498">
        <w:t>инициативные платежи подлежат возврату лицам</w:t>
      </w:r>
      <w:r w:rsidR="00C91085">
        <w:t xml:space="preserve"> </w:t>
      </w:r>
      <w:r w:rsidR="00207309" w:rsidRPr="00DC0DD4">
        <w:rPr>
          <w:rFonts w:ascii="Times New Roman" w:hAnsi="Times New Roman"/>
        </w:rPr>
        <w:t>(в том числе организациям)</w:t>
      </w:r>
      <w:r w:rsidR="00E60498" w:rsidRPr="00E60498">
        <w:t>, осуществившим их перечисление в бюджет муниципального образования.</w:t>
      </w:r>
      <w:bookmarkStart w:id="3" w:name="sub_104"/>
      <w:bookmarkEnd w:id="2"/>
    </w:p>
    <w:p w:rsidR="005D2BD7" w:rsidRPr="000D11FE" w:rsidRDefault="005D2BD7" w:rsidP="005D2BD7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4" w:name="sub_105"/>
      <w:r w:rsidRPr="000D11FE">
        <w:t>Расч</w:t>
      </w:r>
      <w:r w:rsidR="00343175">
        <w:t>ё</w:t>
      </w:r>
      <w:r w:rsidRPr="000D11FE">
        <w:t xml:space="preserve">т и возврат сумм инициативных платежей лицам </w:t>
      </w:r>
      <w:r w:rsidRPr="000D11FE">
        <w:rPr>
          <w:rFonts w:ascii="Times New Roman" w:hAnsi="Times New Roman"/>
        </w:rPr>
        <w:t>(в том числе организациям)</w:t>
      </w:r>
      <w:r w:rsidRPr="000D11FE">
        <w:t>, осуществившим их перечисление в бюджет муниципального образования, осуществляется Администрацией муниципального образования «Нукутский район» (далее - уполномоченный орган).</w:t>
      </w:r>
      <w:bookmarkEnd w:id="4"/>
    </w:p>
    <w:p w:rsidR="005D2BD7" w:rsidRDefault="005D2BD7" w:rsidP="005D2BD7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C60B3">
        <w:t>Размер денежных средств, подлежащих возврату, в случае, если инициативный проект не был реализован, равен сумме внесённ</w:t>
      </w:r>
      <w:r w:rsidR="00DD33D4">
        <w:t>ого</w:t>
      </w:r>
      <w:r w:rsidRPr="008C60B3">
        <w:t xml:space="preserve"> лиц</w:t>
      </w:r>
      <w:r w:rsidR="00DD33D4">
        <w:t>ом</w:t>
      </w:r>
      <w:r w:rsidRPr="008C60B3">
        <w:t xml:space="preserve"> (в том числе организаци</w:t>
      </w:r>
      <w:r w:rsidR="00DD33D4">
        <w:t>ей</w:t>
      </w:r>
      <w:r w:rsidRPr="008C60B3">
        <w:t>) инициативн</w:t>
      </w:r>
      <w:r w:rsidR="00DD33D4">
        <w:t>ого</w:t>
      </w:r>
      <w:r w:rsidRPr="008C60B3">
        <w:t xml:space="preserve"> платеж</w:t>
      </w:r>
      <w:r w:rsidR="00DD33D4">
        <w:t>а</w:t>
      </w:r>
      <w:r w:rsidRPr="008C60B3">
        <w:t>.</w:t>
      </w:r>
    </w:p>
    <w:p w:rsidR="005D2BD7" w:rsidRPr="006550B7" w:rsidRDefault="001F1411" w:rsidP="005D2BD7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6550B7">
        <w:t>Размер денежных средств, подлежащих возврату,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определяется пропорционально доле внесённ</w:t>
      </w:r>
      <w:r w:rsidR="00DD33D4" w:rsidRPr="006550B7">
        <w:t>ого</w:t>
      </w:r>
      <w:r w:rsidRPr="006550B7">
        <w:t xml:space="preserve"> данным лицом (в том числе организацией) инициативн</w:t>
      </w:r>
      <w:r w:rsidR="00DD33D4" w:rsidRPr="006550B7">
        <w:t>ого</w:t>
      </w:r>
      <w:r w:rsidRPr="006550B7">
        <w:t xml:space="preserve"> платеж</w:t>
      </w:r>
      <w:r w:rsidR="00DD33D4" w:rsidRPr="006550B7">
        <w:t>а</w:t>
      </w:r>
      <w:r w:rsidRPr="006550B7">
        <w:t xml:space="preserve"> в общей сумме поступивших инициативных платежей по соответствующему инициативному проекту.</w:t>
      </w:r>
    </w:p>
    <w:p w:rsidR="000F420E" w:rsidRPr="006A016A" w:rsidRDefault="006D4724" w:rsidP="000F420E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5" w:name="sub_300"/>
      <w:bookmarkStart w:id="6" w:name="sub_95"/>
      <w:bookmarkEnd w:id="3"/>
      <w:proofErr w:type="gramStart"/>
      <w:r w:rsidRPr="006A016A">
        <w:t>В течение</w:t>
      </w:r>
      <w:r w:rsidR="00351F77" w:rsidRPr="006A016A">
        <w:t xml:space="preserve"> 30 (тридцати)</w:t>
      </w:r>
      <w:r w:rsidR="00343175">
        <w:t xml:space="preserve"> </w:t>
      </w:r>
      <w:r w:rsidR="008420BF" w:rsidRPr="006A016A">
        <w:t>рабочих</w:t>
      </w:r>
      <w:r w:rsidRPr="006A016A">
        <w:t xml:space="preserve"> дней </w:t>
      </w:r>
      <w:r w:rsidR="00E30746" w:rsidRPr="006A016A">
        <w:t xml:space="preserve">со дня, когда уполномоченному органу стало известно, что инициативный проект не может быть реализован, либо </w:t>
      </w:r>
      <w:r w:rsidRPr="006A016A">
        <w:t>со дня окончания срока реализации инициативного проекта</w:t>
      </w:r>
      <w:r w:rsidR="000C5A3E">
        <w:t>,</w:t>
      </w:r>
      <w:r w:rsidR="00343175">
        <w:t xml:space="preserve"> </w:t>
      </w:r>
      <w:r w:rsidR="00AD7294" w:rsidRPr="006A016A">
        <w:t>уполномоченный орган</w:t>
      </w:r>
      <w:r w:rsidR="000D274E" w:rsidRPr="006A016A">
        <w:t xml:space="preserve"> производит расчет сумм</w:t>
      </w:r>
      <w:r w:rsidRPr="006A016A">
        <w:t xml:space="preserve"> инициативных платежей, подлежащих возврату, и направляет </w:t>
      </w:r>
      <w:r w:rsidR="000F420E" w:rsidRPr="006A016A">
        <w:t>лиц</w:t>
      </w:r>
      <w:r w:rsidR="000D274E" w:rsidRPr="006A016A">
        <w:t>ам</w:t>
      </w:r>
      <w:r w:rsidR="000F420E" w:rsidRPr="006A016A">
        <w:t xml:space="preserve"> (в том числе организаци</w:t>
      </w:r>
      <w:r w:rsidR="000D274E" w:rsidRPr="006A016A">
        <w:t>ям</w:t>
      </w:r>
      <w:r w:rsidR="000F420E" w:rsidRPr="006A016A">
        <w:t>), осуществивш</w:t>
      </w:r>
      <w:r w:rsidR="000D274E" w:rsidRPr="006A016A">
        <w:t>им</w:t>
      </w:r>
      <w:r w:rsidR="000C5A3E">
        <w:t xml:space="preserve">их </w:t>
      </w:r>
      <w:r w:rsidR="000F420E" w:rsidRPr="006A016A">
        <w:t xml:space="preserve">перечисление, </w:t>
      </w:r>
      <w:r w:rsidRPr="006A016A">
        <w:t>уведомлени</w:t>
      </w:r>
      <w:r w:rsidR="00E30746" w:rsidRPr="006A016A">
        <w:t>е</w:t>
      </w:r>
      <w:r w:rsidRPr="006A016A">
        <w:t xml:space="preserve"> о возврате инициативн</w:t>
      </w:r>
      <w:r w:rsidR="00E30746" w:rsidRPr="006A016A">
        <w:t>ого</w:t>
      </w:r>
      <w:r w:rsidRPr="006A016A">
        <w:t xml:space="preserve"> платеж</w:t>
      </w:r>
      <w:r w:rsidR="00E30746" w:rsidRPr="006A016A">
        <w:t>а</w:t>
      </w:r>
      <w:r w:rsidR="000F420E" w:rsidRPr="006A016A">
        <w:t xml:space="preserve"> (остатк</w:t>
      </w:r>
      <w:r w:rsidR="00E30746" w:rsidRPr="006A016A">
        <w:t>а</w:t>
      </w:r>
      <w:r w:rsidR="000F420E" w:rsidRPr="006A016A">
        <w:t xml:space="preserve"> инициативн</w:t>
      </w:r>
      <w:r w:rsidR="00E30746" w:rsidRPr="006A016A">
        <w:t>ого</w:t>
      </w:r>
      <w:r w:rsidR="000F420E" w:rsidRPr="006A016A">
        <w:t xml:space="preserve"> платеж</w:t>
      </w:r>
      <w:r w:rsidR="00E30746" w:rsidRPr="006A016A">
        <w:t>а</w:t>
      </w:r>
      <w:r w:rsidR="000F420E" w:rsidRPr="006A016A">
        <w:t>)</w:t>
      </w:r>
      <w:r w:rsidR="00343175">
        <w:t xml:space="preserve"> </w:t>
      </w:r>
      <w:r w:rsidR="000F420E" w:rsidRPr="006A016A">
        <w:t xml:space="preserve">согласно </w:t>
      </w:r>
      <w:r w:rsidR="001C12D7">
        <w:t>П</w:t>
      </w:r>
      <w:r w:rsidR="000F420E" w:rsidRPr="006A016A">
        <w:t>риложению № 1 к настоящему Порядку</w:t>
      </w:r>
      <w:proofErr w:type="gramEnd"/>
      <w:r w:rsidR="000F420E" w:rsidRPr="006A016A">
        <w:t xml:space="preserve"> (далее – уведомление</w:t>
      </w:r>
      <w:r w:rsidR="00147D76" w:rsidRPr="006A016A">
        <w:t xml:space="preserve"> о возврате платежа</w:t>
      </w:r>
      <w:r w:rsidR="000F420E" w:rsidRPr="006A016A">
        <w:t>)</w:t>
      </w:r>
      <w:r w:rsidRPr="006A016A">
        <w:t>. В уведомлении</w:t>
      </w:r>
      <w:r w:rsidR="00147D76" w:rsidRPr="006A016A">
        <w:t xml:space="preserve"> о возврате платежа</w:t>
      </w:r>
      <w:r w:rsidRPr="006A016A">
        <w:t xml:space="preserve"> должны содержаться сведения о сумме инициативн</w:t>
      </w:r>
      <w:r w:rsidR="000F420E" w:rsidRPr="006A016A">
        <w:t>ого</w:t>
      </w:r>
      <w:r w:rsidRPr="006A016A">
        <w:t xml:space="preserve"> платеж</w:t>
      </w:r>
      <w:r w:rsidR="000F420E" w:rsidRPr="006A016A">
        <w:t>а (остатка инициативного платежа)</w:t>
      </w:r>
      <w:r w:rsidRPr="006A016A">
        <w:t>, подлежащ</w:t>
      </w:r>
      <w:r w:rsidR="000F420E" w:rsidRPr="006A016A">
        <w:t>его</w:t>
      </w:r>
      <w:r w:rsidRPr="006A016A">
        <w:t xml:space="preserve"> возврату.</w:t>
      </w:r>
      <w:bookmarkStart w:id="7" w:name="sub_316"/>
      <w:bookmarkEnd w:id="5"/>
      <w:bookmarkEnd w:id="6"/>
    </w:p>
    <w:p w:rsidR="00660A57" w:rsidRPr="006A016A" w:rsidRDefault="00E60498" w:rsidP="000F420E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6A016A">
        <w:t>Лицо</w:t>
      </w:r>
      <w:r w:rsidR="000F420E" w:rsidRPr="006A016A">
        <w:t xml:space="preserve"> (в том числе организация)</w:t>
      </w:r>
      <w:r w:rsidRPr="006A016A">
        <w:t>, осуществившее перечисление инициативного</w:t>
      </w:r>
      <w:r w:rsidRPr="006B3B9D">
        <w:t xml:space="preserve"> платежа вправе обратиться в уполномоченный орган с заявлением о возврате </w:t>
      </w:r>
      <w:r w:rsidRPr="006A016A">
        <w:t>инициативного платежа (остатка инициативного платежа</w:t>
      </w:r>
      <w:r w:rsidR="00660A57" w:rsidRPr="006A016A">
        <w:t xml:space="preserve">) по форме согласно </w:t>
      </w:r>
      <w:r w:rsidR="001C12D7">
        <w:t>П</w:t>
      </w:r>
      <w:r w:rsidR="00660A57" w:rsidRPr="006A016A">
        <w:t xml:space="preserve">риложению </w:t>
      </w:r>
      <w:r w:rsidR="000F420E" w:rsidRPr="006A016A">
        <w:t xml:space="preserve">№ </w:t>
      </w:r>
      <w:r w:rsidR="00660A57" w:rsidRPr="006A016A">
        <w:t>2 к настоящему Порядку (далее – заявление о возврате платежа).</w:t>
      </w:r>
    </w:p>
    <w:p w:rsidR="00660A57" w:rsidRPr="00426741" w:rsidRDefault="00660A57" w:rsidP="000D11FE">
      <w:pPr>
        <w:ind w:firstLine="567"/>
      </w:pPr>
      <w:r w:rsidRPr="00426741">
        <w:lastRenderedPageBreak/>
        <w:t>К заявлению о возврате платежа прилагаются:</w:t>
      </w:r>
    </w:p>
    <w:p w:rsidR="000D11FE" w:rsidRDefault="00660A57" w:rsidP="000D11FE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426741">
        <w:t>копия документа, удостоверяющего личность (с предъявлением подлинника);</w:t>
      </w:r>
    </w:p>
    <w:p w:rsidR="000D11FE" w:rsidRDefault="00660A57" w:rsidP="000D11FE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426741">
        <w:t>документ, подтверждающий полномочия (в случае если обращается представитель плательщика);</w:t>
      </w:r>
    </w:p>
    <w:p w:rsidR="000D11FE" w:rsidRDefault="00660A57" w:rsidP="000D11FE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426741">
        <w:t>сведения о банковских реквизитах счета, на который следует осуществить возврат инициативного платежа;</w:t>
      </w:r>
    </w:p>
    <w:p w:rsidR="00660A57" w:rsidRPr="00426741" w:rsidRDefault="00660A57" w:rsidP="000D11FE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r w:rsidRPr="006A016A">
        <w:t xml:space="preserve">согласие на обработку персональных данных согласно </w:t>
      </w:r>
      <w:r w:rsidR="001C12D7">
        <w:t>П</w:t>
      </w:r>
      <w:r w:rsidRPr="006A016A">
        <w:t>риложению</w:t>
      </w:r>
      <w:r w:rsidR="000F420E" w:rsidRPr="006A016A">
        <w:t xml:space="preserve"> №</w:t>
      </w:r>
      <w:r w:rsidRPr="006A016A">
        <w:t xml:space="preserve"> 3 к</w:t>
      </w:r>
      <w:r w:rsidRPr="00426741">
        <w:t xml:space="preserve"> настоящему Порядку (в случае если заявление подается физическим лицом).</w:t>
      </w:r>
    </w:p>
    <w:p w:rsidR="000F420E" w:rsidRPr="000D11FE" w:rsidRDefault="00660A57" w:rsidP="000F420E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0D11FE">
        <w:t xml:space="preserve">Заявление о возврате платежа может быть подано в течение </w:t>
      </w:r>
      <w:r w:rsidR="000C5A3E">
        <w:t>1</w:t>
      </w:r>
      <w:r w:rsidR="00351F77">
        <w:t xml:space="preserve"> (</w:t>
      </w:r>
      <w:r w:rsidR="000C5A3E">
        <w:t>одного</w:t>
      </w:r>
      <w:r w:rsidR="00351F77">
        <w:t>)</w:t>
      </w:r>
      <w:r w:rsidR="00343175">
        <w:t xml:space="preserve"> </w:t>
      </w:r>
      <w:r w:rsidR="000C5A3E">
        <w:t>года</w:t>
      </w:r>
      <w:r w:rsidRPr="000D11FE">
        <w:t xml:space="preserve"> со дня получения плательщиком уведомления</w:t>
      </w:r>
      <w:r w:rsidR="00147D76">
        <w:t xml:space="preserve"> о возврате платежа</w:t>
      </w:r>
      <w:r w:rsidRPr="000D11FE">
        <w:t>.</w:t>
      </w:r>
      <w:bookmarkStart w:id="8" w:name="sub_317"/>
      <w:bookmarkEnd w:id="7"/>
    </w:p>
    <w:p w:rsidR="000F420E" w:rsidRDefault="00E60498" w:rsidP="000F420E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6B3B9D">
        <w:t xml:space="preserve">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платежа могут обратиться лица, являющиеся наследниками гражданина, правопреемниками юридического лица, или иные лица в соответствии с </w:t>
      </w:r>
      <w:r w:rsidRPr="000F420E">
        <w:rPr>
          <w:rStyle w:val="a3"/>
          <w:color w:val="auto"/>
        </w:rPr>
        <w:t>гражданским законодательством</w:t>
      </w:r>
      <w:r w:rsidRPr="006B3B9D">
        <w:t>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  <w:bookmarkStart w:id="9" w:name="sub_318"/>
      <w:bookmarkEnd w:id="8"/>
    </w:p>
    <w:p w:rsidR="00E60498" w:rsidRPr="008420BF" w:rsidRDefault="00E60498" w:rsidP="000F420E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proofErr w:type="gramStart"/>
      <w:r w:rsidRPr="008420BF">
        <w:t xml:space="preserve">Уполномоченный орган рассматривает поступившее заявление о возврате платежа </w:t>
      </w:r>
      <w:r w:rsidR="000C5A3E">
        <w:t xml:space="preserve">в срок </w:t>
      </w:r>
      <w:r w:rsidRPr="008420BF">
        <w:t xml:space="preserve">не позднее </w:t>
      </w:r>
      <w:r w:rsidR="008420BF">
        <w:t>1</w:t>
      </w:r>
      <w:r w:rsidRPr="008420BF">
        <w:t>0</w:t>
      </w:r>
      <w:r w:rsidR="00351F77" w:rsidRPr="008420BF">
        <w:t xml:space="preserve"> (</w:t>
      </w:r>
      <w:r w:rsidR="008420BF">
        <w:t>деся</w:t>
      </w:r>
      <w:r w:rsidR="00351F77" w:rsidRPr="008420BF">
        <w:t>ти)</w:t>
      </w:r>
      <w:r w:rsidR="00343175">
        <w:t xml:space="preserve"> </w:t>
      </w:r>
      <w:r w:rsidR="008420BF">
        <w:t>рабочих</w:t>
      </w:r>
      <w:r w:rsidRPr="008420BF">
        <w:t xml:space="preserve"> дней со дня получения указанного заявления и принимает решение о возврате заявителю инициативного платежа (остатка инициативного платежа) </w:t>
      </w:r>
      <w:r w:rsidR="009E4725" w:rsidRPr="008420BF">
        <w:t xml:space="preserve">(далее – решение о возврате платежа) </w:t>
      </w:r>
      <w:r w:rsidRPr="008420BF">
        <w:t>либо об отказе заявителю в указанном возврате</w:t>
      </w:r>
      <w:r w:rsidR="009E4725" w:rsidRPr="008420BF">
        <w:t xml:space="preserve"> (далее – решение об отказе в возврате платежа)</w:t>
      </w:r>
      <w:r w:rsidRPr="008420BF">
        <w:t>.</w:t>
      </w:r>
      <w:proofErr w:type="gramEnd"/>
    </w:p>
    <w:p w:rsidR="000F420E" w:rsidRPr="008420BF" w:rsidRDefault="00E60498" w:rsidP="000F420E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bookmarkStart w:id="10" w:name="sub_319"/>
      <w:bookmarkEnd w:id="9"/>
      <w:r w:rsidRPr="008420BF">
        <w:t xml:space="preserve">О принятии решения об отказе в возврате платежа уполномоченный орган уведомляет заявителя в течение </w:t>
      </w:r>
      <w:r w:rsidR="008420BF">
        <w:t>5</w:t>
      </w:r>
      <w:r w:rsidR="00351F77" w:rsidRPr="008420BF">
        <w:t xml:space="preserve"> (</w:t>
      </w:r>
      <w:r w:rsidR="008420BF">
        <w:t>пяти</w:t>
      </w:r>
      <w:r w:rsidR="00351F77" w:rsidRPr="008420BF">
        <w:t>)</w:t>
      </w:r>
      <w:r w:rsidR="00343175">
        <w:t xml:space="preserve"> </w:t>
      </w:r>
      <w:r w:rsidR="008420BF">
        <w:t>рабочих</w:t>
      </w:r>
      <w:r w:rsidRPr="008420BF">
        <w:t xml:space="preserve"> дней со дня принятия указанного решения.</w:t>
      </w:r>
      <w:bookmarkEnd w:id="10"/>
    </w:p>
    <w:p w:rsidR="008910C6" w:rsidRPr="008420BF" w:rsidRDefault="00E60498" w:rsidP="000F420E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8420BF">
        <w:t xml:space="preserve">В случае принятия решения о возврате платежа уполномоченный орган осуществляет перечисление соответствующих денежных средств (за вычетом расходов на перечисление) </w:t>
      </w:r>
      <w:r w:rsidR="000C5A3E">
        <w:t xml:space="preserve">в срок </w:t>
      </w:r>
      <w:r w:rsidRPr="008420BF">
        <w:t xml:space="preserve">не позднее </w:t>
      </w:r>
      <w:r w:rsidR="008420BF">
        <w:t>2</w:t>
      </w:r>
      <w:r w:rsidRPr="008420BF">
        <w:t>0</w:t>
      </w:r>
      <w:r w:rsidR="009619FC" w:rsidRPr="008420BF">
        <w:t xml:space="preserve"> (</w:t>
      </w:r>
      <w:r w:rsidR="008420BF">
        <w:t>двадцати</w:t>
      </w:r>
      <w:r w:rsidR="009619FC" w:rsidRPr="008420BF">
        <w:t>)</w:t>
      </w:r>
      <w:r w:rsidR="00343175">
        <w:t xml:space="preserve"> </w:t>
      </w:r>
      <w:r w:rsidR="008420BF">
        <w:t>рабочих</w:t>
      </w:r>
      <w:r w:rsidRPr="008420BF">
        <w:t xml:space="preserve"> дней со дня </w:t>
      </w:r>
      <w:r w:rsidR="009E4725" w:rsidRPr="008420BF">
        <w:t>принятия указанного решения</w:t>
      </w:r>
      <w:r w:rsidR="00D86DA5" w:rsidRPr="008420BF">
        <w:t>.</w:t>
      </w:r>
    </w:p>
    <w:p w:rsidR="006550B7" w:rsidRPr="006550B7" w:rsidRDefault="006550B7" w:rsidP="006550B7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8420BF">
        <w:t>По окончании финансового года, но не позднее 1 марта года, следующего за</w:t>
      </w:r>
      <w:r w:rsidRPr="006550B7">
        <w:t xml:space="preserve"> отчетным финансовым годом, уполномоченный орган формирует отчёт о </w:t>
      </w:r>
      <w:r w:rsidR="00FA15E3">
        <w:t>поступлении</w:t>
      </w:r>
      <w:r w:rsidRPr="006550B7">
        <w:t xml:space="preserve"> инициативных </w:t>
      </w:r>
      <w:r w:rsidR="00FA15E3">
        <w:t>платежей</w:t>
      </w:r>
      <w:r w:rsidRPr="006550B7">
        <w:t>, включающий информацию о:</w:t>
      </w:r>
    </w:p>
    <w:p w:rsidR="006550B7" w:rsidRPr="00C76A67" w:rsidRDefault="006550B7" w:rsidP="006550B7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>
        <w:t xml:space="preserve">суммарной величине </w:t>
      </w:r>
      <w:r w:rsidRPr="00C76A67">
        <w:t>поступивших инициативных платежей;</w:t>
      </w:r>
    </w:p>
    <w:p w:rsidR="006550B7" w:rsidRPr="00C76A67" w:rsidRDefault="006550B7" w:rsidP="006550B7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proofErr w:type="gramStart"/>
      <w:r w:rsidRPr="00C76A67">
        <w:t>переч</w:t>
      </w:r>
      <w:r>
        <w:t>не</w:t>
      </w:r>
      <w:r w:rsidRPr="00C76A67">
        <w:t xml:space="preserve"> лиц </w:t>
      </w:r>
      <w:r w:rsidRPr="00C76A67">
        <w:rPr>
          <w:rFonts w:ascii="Times New Roman" w:hAnsi="Times New Roman"/>
        </w:rPr>
        <w:t>(в том числе организаций)</w:t>
      </w:r>
      <w:r w:rsidRPr="00C76A67">
        <w:t>, осуществивших их перечисление в бюджет муниципального образования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лицу (в том числе организации)</w:t>
      </w:r>
      <w:r w:rsidR="001C12D7">
        <w:t>)</w:t>
      </w:r>
      <w:r w:rsidRPr="00C76A67">
        <w:t>;</w:t>
      </w:r>
      <w:proofErr w:type="gramEnd"/>
    </w:p>
    <w:p w:rsidR="006550B7" w:rsidRPr="00C76A67" w:rsidRDefault="006550B7" w:rsidP="006550B7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C76A67">
        <w:t>величин</w:t>
      </w:r>
      <w:r>
        <w:t>е</w:t>
      </w:r>
      <w:r w:rsidRPr="00C76A67">
        <w:t xml:space="preserve"> остатка инициативных платежей по соответствующему инициативному проекту;</w:t>
      </w:r>
    </w:p>
    <w:p w:rsidR="006550B7" w:rsidRPr="00C76A67" w:rsidRDefault="006550B7" w:rsidP="006550B7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C76A67">
        <w:t>сумм</w:t>
      </w:r>
      <w:r>
        <w:t>е</w:t>
      </w:r>
      <w:r w:rsidRPr="00C76A67">
        <w:t xml:space="preserve"> остатков инициативных платежей</w:t>
      </w:r>
      <w:r w:rsidR="00343175">
        <w:t xml:space="preserve"> </w:t>
      </w:r>
      <w:r w:rsidR="001E13D2">
        <w:t>по каждому</w:t>
      </w:r>
      <w:r w:rsidRPr="00C76A67">
        <w:t xml:space="preserve"> лиц</w:t>
      </w:r>
      <w:r w:rsidR="001E13D2">
        <w:t>у</w:t>
      </w:r>
      <w:r w:rsidRPr="00C76A67">
        <w:t xml:space="preserve"> (в том числе организации), осуществивш</w:t>
      </w:r>
      <w:r>
        <w:t>е</w:t>
      </w:r>
      <w:r w:rsidR="001E13D2">
        <w:t>му</w:t>
      </w:r>
      <w:r w:rsidRPr="00C76A67">
        <w:t xml:space="preserve"> их перечисление в бюджет муниципального образования.</w:t>
      </w:r>
    </w:p>
    <w:p w:rsidR="006550B7" w:rsidRDefault="006550B7" w:rsidP="000F420E">
      <w:pPr>
        <w:pStyle w:val="a8"/>
        <w:numPr>
          <w:ilvl w:val="0"/>
          <w:numId w:val="4"/>
        </w:numPr>
        <w:tabs>
          <w:tab w:val="left" w:pos="993"/>
        </w:tabs>
        <w:ind w:left="0" w:firstLine="567"/>
      </w:pPr>
      <w:r w:rsidRPr="0096123F">
        <w:t xml:space="preserve">Отчёт о </w:t>
      </w:r>
      <w:r w:rsidR="00FA15E3">
        <w:t>поступлении инициативных платежей</w:t>
      </w:r>
      <w:r w:rsidRPr="0096123F">
        <w:t xml:space="preserve"> размещается уполномоченным органом на официальном сайте муниципального образования «Нукутский район» в информационно-телекоммуникационной сети «Интернет» с соблюдением законодательства о персональных данных.</w:t>
      </w:r>
    </w:p>
    <w:p w:rsidR="00D86DA5" w:rsidRDefault="00D86DA5" w:rsidP="00D86DA5"/>
    <w:p w:rsidR="00D86DA5" w:rsidRDefault="00D86DA5" w:rsidP="00D86DA5"/>
    <w:p w:rsidR="00090EBF" w:rsidRDefault="00090EBF" w:rsidP="00D86DA5"/>
    <w:p w:rsidR="00E30746" w:rsidRDefault="00E30746" w:rsidP="00D86DA5"/>
    <w:p w:rsidR="00090EBF" w:rsidRDefault="00090EBF" w:rsidP="00D86DA5"/>
    <w:p w:rsidR="000F420E" w:rsidRDefault="000F420E" w:rsidP="00D86DA5"/>
    <w:p w:rsidR="000F420E" w:rsidRDefault="000F420E" w:rsidP="00D86DA5"/>
    <w:p w:rsidR="00D86DA5" w:rsidRPr="000C321A" w:rsidRDefault="009E367F" w:rsidP="00F50A55">
      <w:pPr>
        <w:spacing w:line="240" w:lineRule="exact"/>
        <w:ind w:left="5387" w:firstLine="0"/>
        <w:outlineLvl w:val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lastRenderedPageBreak/>
        <w:t>Приложение №</w:t>
      </w:r>
      <w:r w:rsidR="00D86DA5" w:rsidRPr="000C321A">
        <w:rPr>
          <w:rFonts w:ascii="Times New Roman" w:hAnsi="Times New Roman"/>
        </w:rPr>
        <w:t xml:space="preserve"> 1</w:t>
      </w:r>
    </w:p>
    <w:p w:rsidR="00D86DA5" w:rsidRPr="000C321A" w:rsidRDefault="00D86DA5" w:rsidP="00F50A55">
      <w:pPr>
        <w:spacing w:line="240" w:lineRule="exact"/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>к Порядку</w:t>
      </w:r>
      <w:r w:rsidR="00DF6CFF">
        <w:rPr>
          <w:rFonts w:ascii="Times New Roman" w:hAnsi="Times New Roman"/>
        </w:rPr>
        <w:t xml:space="preserve"> </w:t>
      </w:r>
      <w:r w:rsidR="001C12D7">
        <w:rPr>
          <w:rFonts w:ascii="Times New Roman" w:hAnsi="Times New Roman"/>
        </w:rPr>
        <w:t>расчёта</w:t>
      </w:r>
      <w:r w:rsidRPr="000C321A">
        <w:rPr>
          <w:rFonts w:ascii="Times New Roman" w:hAnsi="Times New Roman"/>
        </w:rPr>
        <w:t xml:space="preserve">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5662B" w:rsidRPr="000C321A">
        <w:rPr>
          <w:rFonts w:ascii="Times New Roman" w:hAnsi="Times New Roman"/>
        </w:rPr>
        <w:t>муниципального образования «Нукутский район»</w:t>
      </w:r>
    </w:p>
    <w:p w:rsidR="00D86DA5" w:rsidRPr="000C321A" w:rsidRDefault="00D86DA5" w:rsidP="00D86DA5">
      <w:pPr>
        <w:rPr>
          <w:rFonts w:ascii="Times New Roman" w:hAnsi="Times New Roman"/>
        </w:rPr>
      </w:pPr>
    </w:p>
    <w:p w:rsidR="004C4892" w:rsidRPr="000C321A" w:rsidRDefault="004C4892" w:rsidP="00D86DA5">
      <w:pPr>
        <w:jc w:val="right"/>
        <w:rPr>
          <w:rFonts w:ascii="Times New Roman" w:hAnsi="Times New Roman"/>
        </w:rPr>
      </w:pPr>
    </w:p>
    <w:p w:rsidR="00E30746" w:rsidRPr="00E30746" w:rsidRDefault="00E30746" w:rsidP="00E30746">
      <w:pPr>
        <w:spacing w:line="240" w:lineRule="exact"/>
        <w:jc w:val="center"/>
        <w:rPr>
          <w:rFonts w:ascii="Times New Roman" w:hAnsi="Times New Roman"/>
        </w:rPr>
      </w:pPr>
      <w:r w:rsidRPr="00E30746">
        <w:rPr>
          <w:rFonts w:ascii="Times New Roman" w:hAnsi="Times New Roman"/>
        </w:rPr>
        <w:t>УВЕДОМЛЕНИЕ</w:t>
      </w:r>
    </w:p>
    <w:p w:rsidR="00E30746" w:rsidRPr="00E30746" w:rsidRDefault="00E30746" w:rsidP="00E30746">
      <w:pPr>
        <w:spacing w:line="240" w:lineRule="exact"/>
        <w:jc w:val="center"/>
      </w:pPr>
      <w:r w:rsidRPr="00E30746">
        <w:rPr>
          <w:rFonts w:ascii="Times New Roman" w:hAnsi="Times New Roman"/>
        </w:rPr>
        <w:t xml:space="preserve">о возврате </w:t>
      </w:r>
      <w:r w:rsidRPr="00E30746">
        <w:t xml:space="preserve">инициативного платежа </w:t>
      </w:r>
    </w:p>
    <w:p w:rsidR="00E30746" w:rsidRPr="00E30746" w:rsidRDefault="00E30746" w:rsidP="00E30746">
      <w:pPr>
        <w:spacing w:line="240" w:lineRule="exact"/>
        <w:jc w:val="center"/>
        <w:rPr>
          <w:rFonts w:ascii="Times New Roman" w:hAnsi="Times New Roman"/>
        </w:rPr>
      </w:pPr>
      <w:r w:rsidRPr="00E30746">
        <w:t>(остатка инициативного платежа)</w:t>
      </w:r>
    </w:p>
    <w:p w:rsidR="00E30746" w:rsidRDefault="00E30746" w:rsidP="00E30746">
      <w:pPr>
        <w:rPr>
          <w:rFonts w:ascii="Times New Roman" w:hAnsi="Times New Roman"/>
          <w:highlight w:val="yellow"/>
        </w:rPr>
      </w:pPr>
    </w:p>
    <w:p w:rsidR="00E30746" w:rsidRPr="00E30746" w:rsidRDefault="00E30746" w:rsidP="00E30746">
      <w:pPr>
        <w:rPr>
          <w:rFonts w:ascii="Times New Roman" w:hAnsi="Times New Roman"/>
          <w:highlight w:val="yellow"/>
        </w:rPr>
      </w:pPr>
    </w:p>
    <w:p w:rsidR="00F50A55" w:rsidRDefault="00E30746" w:rsidP="00F50A55">
      <w:pPr>
        <w:ind w:right="-1" w:firstLine="567"/>
        <w:rPr>
          <w:rFonts w:ascii="Times New Roman" w:hAnsi="Times New Roman"/>
        </w:rPr>
      </w:pPr>
      <w:proofErr w:type="gramStart"/>
      <w:r w:rsidRPr="00F50A55">
        <w:rPr>
          <w:rFonts w:ascii="Times New Roman" w:hAnsi="Times New Roman"/>
        </w:rPr>
        <w:t xml:space="preserve">В соответствии с Порядком расчёта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«Нукутский район», утверждённым решением Думы муниципального образования «Нукутский район» от _________ № ___, Администрация муниципального образования «Нукутский район» уведомляет о возможности обратиться с заявлением о возврате инициативного платежа (остатка инициативного платежа) в сумме  </w:t>
      </w:r>
      <w:r w:rsidR="00F50A55" w:rsidRPr="00090EBF">
        <w:rPr>
          <w:rFonts w:ascii="Times New Roman" w:hAnsi="Times New Roman"/>
        </w:rPr>
        <w:t>____________</w:t>
      </w:r>
      <w:r w:rsidRPr="00F50A55">
        <w:rPr>
          <w:rFonts w:ascii="Times New Roman" w:hAnsi="Times New Roman"/>
        </w:rPr>
        <w:t xml:space="preserve"> (____________</w:t>
      </w:r>
      <w:r w:rsidR="00F50A55">
        <w:rPr>
          <w:rFonts w:ascii="Times New Roman" w:hAnsi="Times New Roman"/>
        </w:rPr>
        <w:t>_____</w:t>
      </w:r>
      <w:r w:rsidR="00F50A55" w:rsidRPr="00F50A55">
        <w:rPr>
          <w:rFonts w:ascii="Times New Roman" w:hAnsi="Times New Roman"/>
        </w:rPr>
        <w:t xml:space="preserve">__________________) </w:t>
      </w:r>
      <w:proofErr w:type="gramEnd"/>
    </w:p>
    <w:p w:rsidR="00F50A55" w:rsidRDefault="00F50A55" w:rsidP="00F50A55">
      <w:pPr>
        <w:rPr>
          <w:rFonts w:ascii="Times New Roman" w:hAnsi="Times New Roman"/>
        </w:rPr>
      </w:pPr>
      <w:r w:rsidRPr="00090EBF">
        <w:rPr>
          <w:rFonts w:ascii="Times New Roman" w:hAnsi="Times New Roman"/>
          <w:sz w:val="20"/>
          <w:szCs w:val="20"/>
        </w:rPr>
        <w:t>(сумма в рублях)                      (сумма прописью в рублях)</w:t>
      </w:r>
    </w:p>
    <w:p w:rsidR="00F50A55" w:rsidRDefault="00F50A55" w:rsidP="00F50A55">
      <w:pPr>
        <w:ind w:right="-1" w:firstLine="0"/>
        <w:rPr>
          <w:rFonts w:ascii="Times New Roman" w:hAnsi="Times New Roman"/>
        </w:rPr>
      </w:pPr>
    </w:p>
    <w:p w:rsidR="00E30746" w:rsidRPr="00F50A55" w:rsidRDefault="00E30746" w:rsidP="00F50A55">
      <w:pPr>
        <w:ind w:right="-1" w:firstLine="0"/>
        <w:rPr>
          <w:rFonts w:ascii="Times New Roman" w:hAnsi="Times New Roman"/>
        </w:rPr>
      </w:pPr>
      <w:r w:rsidRPr="00F50A55">
        <w:rPr>
          <w:rFonts w:ascii="Times New Roman" w:hAnsi="Times New Roman"/>
        </w:rPr>
        <w:t>рублей,  внес</w:t>
      </w:r>
      <w:r w:rsidR="00F50A55" w:rsidRPr="00F50A55">
        <w:rPr>
          <w:rFonts w:ascii="Times New Roman" w:hAnsi="Times New Roman"/>
        </w:rPr>
        <w:t>ё</w:t>
      </w:r>
      <w:r w:rsidRPr="00F50A55">
        <w:rPr>
          <w:rFonts w:ascii="Times New Roman" w:hAnsi="Times New Roman"/>
        </w:rPr>
        <w:t>нных в качестве инициативного платежа на реализацию инициативного проекта __</w:t>
      </w:r>
      <w:r w:rsidR="00F50A55" w:rsidRPr="00F50A55">
        <w:rPr>
          <w:rFonts w:ascii="Times New Roman" w:hAnsi="Times New Roman"/>
        </w:rPr>
        <w:t>____________</w:t>
      </w:r>
      <w:r w:rsidRPr="00F50A55">
        <w:rPr>
          <w:rFonts w:ascii="Times New Roman" w:hAnsi="Times New Roman"/>
        </w:rPr>
        <w:t>_________________________________________________________,</w:t>
      </w:r>
    </w:p>
    <w:p w:rsidR="00E30746" w:rsidRPr="00F50A55" w:rsidRDefault="00E30746" w:rsidP="00F50A55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F50A55">
        <w:rPr>
          <w:rFonts w:ascii="Times New Roman" w:hAnsi="Times New Roman"/>
          <w:sz w:val="20"/>
          <w:szCs w:val="20"/>
        </w:rPr>
        <w:t xml:space="preserve"> (наименование инициативного проекта)</w:t>
      </w:r>
    </w:p>
    <w:p w:rsidR="00F50A55" w:rsidRDefault="00F50A55" w:rsidP="00F50A55">
      <w:pPr>
        <w:ind w:firstLine="0"/>
        <w:rPr>
          <w:rFonts w:ascii="Times New Roman" w:hAnsi="Times New Roman"/>
        </w:rPr>
      </w:pPr>
    </w:p>
    <w:p w:rsidR="00E30746" w:rsidRPr="00F50A55" w:rsidRDefault="00E30746" w:rsidP="00F50A55">
      <w:pPr>
        <w:ind w:firstLine="0"/>
        <w:rPr>
          <w:rFonts w:ascii="Times New Roman" w:hAnsi="Times New Roman"/>
        </w:rPr>
      </w:pPr>
      <w:r w:rsidRPr="00F50A55">
        <w:rPr>
          <w:rFonts w:ascii="Times New Roman" w:hAnsi="Times New Roman"/>
        </w:rPr>
        <w:t xml:space="preserve">в связи </w:t>
      </w:r>
      <w:proofErr w:type="gramStart"/>
      <w:r w:rsidRPr="00F50A55">
        <w:rPr>
          <w:rFonts w:ascii="Times New Roman" w:hAnsi="Times New Roman"/>
        </w:rPr>
        <w:t>с</w:t>
      </w:r>
      <w:proofErr w:type="gramEnd"/>
      <w:r w:rsidRPr="00F50A55">
        <w:rPr>
          <w:rFonts w:ascii="Times New Roman" w:hAnsi="Times New Roman"/>
          <w:b/>
        </w:rPr>
        <w:t>______________________________________________________________________.</w:t>
      </w:r>
    </w:p>
    <w:p w:rsidR="00FF465D" w:rsidRPr="00A15242" w:rsidRDefault="00E30746" w:rsidP="00FF465D">
      <w:pPr>
        <w:ind w:left="993" w:firstLine="0"/>
        <w:rPr>
          <w:color w:val="000000"/>
          <w:sz w:val="20"/>
          <w:szCs w:val="20"/>
        </w:rPr>
      </w:pPr>
      <w:r w:rsidRPr="00F50A55">
        <w:rPr>
          <w:rFonts w:ascii="Times New Roman" w:hAnsi="Times New Roman"/>
          <w:sz w:val="20"/>
          <w:szCs w:val="20"/>
        </w:rPr>
        <w:t>(причина возврата</w:t>
      </w:r>
      <w:r w:rsidR="00FF465D">
        <w:rPr>
          <w:rFonts w:ascii="Times New Roman" w:hAnsi="Times New Roman"/>
          <w:sz w:val="20"/>
          <w:szCs w:val="20"/>
        </w:rPr>
        <w:t xml:space="preserve">: </w:t>
      </w:r>
      <w:r w:rsidR="00FF465D" w:rsidRPr="00A15242">
        <w:rPr>
          <w:color w:val="000000"/>
          <w:sz w:val="20"/>
          <w:szCs w:val="20"/>
        </w:rPr>
        <w:t>проект не реализованлибо наличие остатка по итогам реализации проекта)</w:t>
      </w:r>
    </w:p>
    <w:p w:rsidR="00E30746" w:rsidRPr="00FF465D" w:rsidRDefault="00E30746" w:rsidP="00F50A55">
      <w:pPr>
        <w:ind w:firstLine="993"/>
        <w:jc w:val="center"/>
        <w:rPr>
          <w:rFonts w:ascii="Times New Roman" w:hAnsi="Times New Roman"/>
        </w:rPr>
      </w:pPr>
    </w:p>
    <w:p w:rsidR="00E30746" w:rsidRPr="00E30746" w:rsidRDefault="00E30746" w:rsidP="00E30746">
      <w:pPr>
        <w:rPr>
          <w:rFonts w:ascii="Times New Roman" w:hAnsi="Times New Roman"/>
          <w:highlight w:val="yellow"/>
        </w:rPr>
      </w:pPr>
    </w:p>
    <w:p w:rsidR="00E30746" w:rsidRPr="00E30746" w:rsidRDefault="00E30746" w:rsidP="00E30746">
      <w:pPr>
        <w:rPr>
          <w:rFonts w:ascii="Times New Roman" w:hAnsi="Times New Roman"/>
          <w:highlight w:val="yellow"/>
        </w:rPr>
      </w:pPr>
    </w:p>
    <w:p w:rsidR="00F50A55" w:rsidRPr="00090EBF" w:rsidRDefault="00F50A55" w:rsidP="00F50A55">
      <w:pPr>
        <w:ind w:firstLine="0"/>
        <w:rPr>
          <w:rFonts w:ascii="Times New Roman" w:hAnsi="Times New Roman"/>
        </w:rPr>
      </w:pPr>
      <w:r w:rsidRPr="00090EBF">
        <w:rPr>
          <w:rFonts w:ascii="Times New Roman" w:hAnsi="Times New Roman"/>
        </w:rPr>
        <w:t xml:space="preserve">«___» ____________ 20___ г.               _____________               /_________________________/             </w:t>
      </w:r>
    </w:p>
    <w:p w:rsidR="00F50A55" w:rsidRPr="00090EBF" w:rsidRDefault="00F50A55" w:rsidP="00F50A55">
      <w:pPr>
        <w:rPr>
          <w:rFonts w:ascii="Times New Roman" w:hAnsi="Times New Roman"/>
          <w:sz w:val="20"/>
          <w:szCs w:val="20"/>
        </w:rPr>
      </w:pPr>
      <w:r w:rsidRPr="00090EBF">
        <w:rPr>
          <w:rFonts w:ascii="Times New Roman" w:hAnsi="Times New Roman"/>
          <w:sz w:val="20"/>
          <w:szCs w:val="20"/>
        </w:rPr>
        <w:t xml:space="preserve">                                                                       (подпись)                                   (расшифровка подписи)</w:t>
      </w:r>
    </w:p>
    <w:p w:rsidR="00E30746" w:rsidRPr="00E30746" w:rsidRDefault="00E30746" w:rsidP="00E30746">
      <w:pPr>
        <w:rPr>
          <w:rFonts w:ascii="Times New Roman" w:hAnsi="Times New Roman"/>
          <w:highlight w:val="yellow"/>
        </w:rPr>
      </w:pPr>
    </w:p>
    <w:p w:rsidR="00E30746" w:rsidRPr="00E30746" w:rsidRDefault="00E30746" w:rsidP="00E30746">
      <w:pPr>
        <w:rPr>
          <w:rFonts w:ascii="Times New Roman" w:hAnsi="Times New Roman"/>
          <w:highlight w:val="yellow"/>
        </w:rPr>
      </w:pPr>
    </w:p>
    <w:p w:rsidR="00E30746" w:rsidRPr="00F50A55" w:rsidRDefault="00E30746" w:rsidP="00E30746">
      <w:r w:rsidRPr="00F50A55">
        <w:rPr>
          <w:rFonts w:ascii="Times New Roman" w:hAnsi="Times New Roman"/>
        </w:rPr>
        <w:t>М.П.</w:t>
      </w: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E30746" w:rsidRDefault="00E30746" w:rsidP="009E367F">
      <w:pPr>
        <w:spacing w:line="240" w:lineRule="exact"/>
        <w:jc w:val="center"/>
        <w:rPr>
          <w:rFonts w:ascii="Times New Roman" w:hAnsi="Times New Roman"/>
        </w:rPr>
      </w:pPr>
    </w:p>
    <w:p w:rsidR="00790DCA" w:rsidRDefault="00790DCA" w:rsidP="009E367F">
      <w:pPr>
        <w:spacing w:line="240" w:lineRule="exact"/>
        <w:jc w:val="center"/>
        <w:rPr>
          <w:rFonts w:ascii="Times New Roman" w:hAnsi="Times New Roman"/>
        </w:rPr>
      </w:pPr>
    </w:p>
    <w:p w:rsidR="00790DCA" w:rsidRDefault="00790DCA" w:rsidP="009E367F">
      <w:pPr>
        <w:spacing w:line="240" w:lineRule="exact"/>
        <w:jc w:val="center"/>
        <w:rPr>
          <w:rFonts w:ascii="Times New Roman" w:hAnsi="Times New Roman"/>
        </w:rPr>
      </w:pPr>
    </w:p>
    <w:p w:rsidR="00790DCA" w:rsidRDefault="00790DCA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Pr="000C321A" w:rsidRDefault="00F50A55" w:rsidP="00F50A55">
      <w:pPr>
        <w:spacing w:line="240" w:lineRule="exact"/>
        <w:ind w:left="5387" w:firstLine="0"/>
        <w:outlineLvl w:val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F50A55" w:rsidRPr="000C321A" w:rsidRDefault="00F50A55" w:rsidP="00F50A55">
      <w:pPr>
        <w:spacing w:line="240" w:lineRule="exact"/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 xml:space="preserve">к Порядку </w:t>
      </w:r>
      <w:r w:rsidR="001C12D7">
        <w:rPr>
          <w:rFonts w:ascii="Times New Roman" w:hAnsi="Times New Roman"/>
        </w:rPr>
        <w:t>расчёта</w:t>
      </w:r>
      <w:r w:rsidRPr="000C321A">
        <w:rPr>
          <w:rFonts w:ascii="Times New Roman" w:hAnsi="Times New Roman"/>
        </w:rPr>
        <w:t xml:space="preserve">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«Нукутский район»</w:t>
      </w: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Pr="000C321A" w:rsidRDefault="00F50A55" w:rsidP="00F50A55">
      <w:pPr>
        <w:spacing w:line="240" w:lineRule="exact"/>
        <w:ind w:left="5387" w:firstLine="0"/>
        <w:jc w:val="left"/>
        <w:rPr>
          <w:rFonts w:ascii="Times New Roman" w:hAnsi="Times New Roman"/>
        </w:rPr>
      </w:pPr>
      <w:r w:rsidRPr="000C321A">
        <w:rPr>
          <w:rFonts w:ascii="Times New Roman" w:hAnsi="Times New Roman"/>
        </w:rPr>
        <w:t>Мэру муниципального образования «Нукутский район»</w:t>
      </w:r>
    </w:p>
    <w:p w:rsidR="00F50A55" w:rsidRPr="000C321A" w:rsidRDefault="00F50A55" w:rsidP="00F50A55">
      <w:pPr>
        <w:spacing w:line="240" w:lineRule="exact"/>
        <w:ind w:left="5387" w:firstLine="0"/>
        <w:jc w:val="left"/>
        <w:rPr>
          <w:rFonts w:ascii="Times New Roman" w:hAnsi="Times New Roman"/>
        </w:rPr>
      </w:pPr>
    </w:p>
    <w:p w:rsidR="00F50A55" w:rsidRPr="000C321A" w:rsidRDefault="00F50A55" w:rsidP="00F50A55">
      <w:pPr>
        <w:spacing w:line="240" w:lineRule="exact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0C321A">
        <w:rPr>
          <w:rFonts w:ascii="Times New Roman" w:hAnsi="Times New Roman"/>
        </w:rPr>
        <w:t>С.Г. Гомбоеву</w:t>
      </w:r>
    </w:p>
    <w:p w:rsidR="00F50A55" w:rsidRPr="000C321A" w:rsidRDefault="00F50A55" w:rsidP="00F50A55">
      <w:pPr>
        <w:ind w:left="5387" w:firstLine="0"/>
        <w:rPr>
          <w:rFonts w:ascii="Times New Roman" w:hAnsi="Times New Roman"/>
        </w:rPr>
      </w:pPr>
    </w:p>
    <w:p w:rsidR="00F50A55" w:rsidRPr="000C321A" w:rsidRDefault="00F50A55" w:rsidP="00F50A55">
      <w:pPr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</w:t>
      </w:r>
      <w:r w:rsidRPr="000C321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</w:t>
      </w:r>
      <w:r w:rsidRPr="000C321A">
        <w:rPr>
          <w:rFonts w:ascii="Times New Roman" w:hAnsi="Times New Roman"/>
        </w:rPr>
        <w:t>________</w:t>
      </w:r>
    </w:p>
    <w:p w:rsidR="00F50A55" w:rsidRDefault="00F50A55" w:rsidP="00F50A55">
      <w:pPr>
        <w:ind w:left="5670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C321A">
        <w:rPr>
          <w:rFonts w:ascii="Times New Roman" w:hAnsi="Times New Roman"/>
          <w:sz w:val="20"/>
          <w:szCs w:val="20"/>
        </w:rPr>
        <w:t>(Ф.И.О. (при наличии)</w:t>
      </w:r>
      <w:proofErr w:type="gramEnd"/>
    </w:p>
    <w:p w:rsidR="00F50A55" w:rsidRPr="004C4892" w:rsidRDefault="00F50A55" w:rsidP="00F50A55">
      <w:pPr>
        <w:ind w:left="5670" w:firstLine="0"/>
        <w:jc w:val="center"/>
        <w:rPr>
          <w:rFonts w:ascii="Times New Roman" w:hAnsi="Times New Roman"/>
          <w:sz w:val="10"/>
          <w:szCs w:val="10"/>
        </w:rPr>
      </w:pPr>
    </w:p>
    <w:p w:rsidR="00F50A55" w:rsidRPr="000C321A" w:rsidRDefault="00F50A55" w:rsidP="00F50A55">
      <w:pPr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</w:t>
      </w:r>
      <w:r w:rsidRPr="000C321A">
        <w:rPr>
          <w:rFonts w:ascii="Times New Roman" w:hAnsi="Times New Roman"/>
        </w:rPr>
        <w:t>________</w:t>
      </w:r>
    </w:p>
    <w:p w:rsidR="00F50A55" w:rsidRDefault="00F50A55" w:rsidP="00F50A55">
      <w:pPr>
        <w:ind w:left="5387" w:firstLine="0"/>
        <w:jc w:val="center"/>
        <w:rPr>
          <w:rFonts w:ascii="Times New Roman" w:hAnsi="Times New Roman"/>
          <w:sz w:val="20"/>
          <w:szCs w:val="20"/>
        </w:rPr>
      </w:pPr>
      <w:r w:rsidRPr="000C321A">
        <w:rPr>
          <w:rFonts w:ascii="Times New Roman" w:hAnsi="Times New Roman"/>
          <w:sz w:val="20"/>
          <w:szCs w:val="20"/>
        </w:rPr>
        <w:t xml:space="preserve">либо наименование организации, </w:t>
      </w:r>
    </w:p>
    <w:p w:rsidR="00F50A55" w:rsidRPr="004C4892" w:rsidRDefault="00F50A55" w:rsidP="00F50A55">
      <w:pPr>
        <w:ind w:left="5387" w:firstLine="0"/>
        <w:jc w:val="center"/>
        <w:rPr>
          <w:rFonts w:ascii="Times New Roman" w:hAnsi="Times New Roman"/>
          <w:sz w:val="10"/>
          <w:szCs w:val="10"/>
        </w:rPr>
      </w:pPr>
    </w:p>
    <w:p w:rsidR="00F50A55" w:rsidRDefault="00F50A55" w:rsidP="00F50A55">
      <w:pPr>
        <w:spacing w:line="240" w:lineRule="exact"/>
        <w:ind w:left="5387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F50A55" w:rsidRDefault="00F50A55" w:rsidP="00F50A55">
      <w:pPr>
        <w:ind w:left="5387" w:firstLine="0"/>
        <w:jc w:val="center"/>
        <w:rPr>
          <w:rFonts w:ascii="Times New Roman" w:hAnsi="Times New Roman"/>
          <w:sz w:val="20"/>
          <w:szCs w:val="20"/>
        </w:rPr>
      </w:pPr>
      <w:r w:rsidRPr="000C321A">
        <w:rPr>
          <w:rFonts w:ascii="Times New Roman" w:hAnsi="Times New Roman"/>
          <w:sz w:val="20"/>
          <w:szCs w:val="20"/>
        </w:rPr>
        <w:t>почтовый адрес, контактный телефон)</w:t>
      </w:r>
    </w:p>
    <w:p w:rsidR="00F50A55" w:rsidRPr="004C4892" w:rsidRDefault="00F50A55" w:rsidP="00F50A55">
      <w:pPr>
        <w:ind w:left="5387" w:firstLine="0"/>
        <w:jc w:val="center"/>
        <w:rPr>
          <w:rFonts w:ascii="Times New Roman" w:hAnsi="Times New Roman"/>
          <w:sz w:val="10"/>
          <w:szCs w:val="10"/>
        </w:rPr>
      </w:pPr>
    </w:p>
    <w:p w:rsidR="00F50A55" w:rsidRPr="000C321A" w:rsidRDefault="00F50A55" w:rsidP="00F50A55">
      <w:pPr>
        <w:ind w:left="5387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F50A55" w:rsidRDefault="00F50A55" w:rsidP="009E367F">
      <w:pPr>
        <w:spacing w:line="240" w:lineRule="exact"/>
        <w:jc w:val="center"/>
        <w:rPr>
          <w:rFonts w:ascii="Times New Roman" w:hAnsi="Times New Roman"/>
        </w:rPr>
      </w:pPr>
    </w:p>
    <w:p w:rsidR="009E367F" w:rsidRPr="000C321A" w:rsidRDefault="009E367F" w:rsidP="009E367F">
      <w:pPr>
        <w:spacing w:line="240" w:lineRule="exact"/>
        <w:jc w:val="center"/>
        <w:rPr>
          <w:rFonts w:ascii="Times New Roman" w:hAnsi="Times New Roman"/>
        </w:rPr>
      </w:pPr>
      <w:r w:rsidRPr="000C321A">
        <w:rPr>
          <w:rFonts w:ascii="Times New Roman" w:hAnsi="Times New Roman"/>
        </w:rPr>
        <w:t>ЗАЯВЛЕНИЕ</w:t>
      </w:r>
    </w:p>
    <w:p w:rsidR="009E367F" w:rsidRDefault="009E367F" w:rsidP="009E367F">
      <w:pPr>
        <w:spacing w:line="240" w:lineRule="exact"/>
        <w:jc w:val="center"/>
        <w:rPr>
          <w:rFonts w:ascii="Times New Roman" w:hAnsi="Times New Roman"/>
        </w:rPr>
      </w:pPr>
      <w:r w:rsidRPr="000C321A">
        <w:rPr>
          <w:rFonts w:ascii="Times New Roman" w:hAnsi="Times New Roman"/>
        </w:rPr>
        <w:t xml:space="preserve">о возврате инициативного платежа </w:t>
      </w:r>
    </w:p>
    <w:p w:rsidR="009E367F" w:rsidRPr="009E367F" w:rsidRDefault="009E367F" w:rsidP="009E367F">
      <w:pPr>
        <w:spacing w:line="240" w:lineRule="exact"/>
        <w:jc w:val="center"/>
        <w:rPr>
          <w:rFonts w:ascii="Times New Roman" w:hAnsi="Times New Roman"/>
          <w:highlight w:val="yellow"/>
        </w:rPr>
      </w:pPr>
      <w:r w:rsidRPr="009E367F">
        <w:t>(остатка инициативного платежа)</w:t>
      </w:r>
    </w:p>
    <w:p w:rsidR="009E367F" w:rsidRDefault="009E367F" w:rsidP="009E367F">
      <w:pPr>
        <w:spacing w:line="240" w:lineRule="exact"/>
        <w:rPr>
          <w:rFonts w:ascii="Times New Roman" w:hAnsi="Times New Roman"/>
          <w:highlight w:val="yellow"/>
        </w:rPr>
      </w:pPr>
    </w:p>
    <w:p w:rsidR="00090EBF" w:rsidRDefault="00090EBF" w:rsidP="009E367F">
      <w:pPr>
        <w:spacing w:line="240" w:lineRule="exact"/>
        <w:rPr>
          <w:rFonts w:ascii="Times New Roman" w:hAnsi="Times New Roman"/>
          <w:highlight w:val="yellow"/>
        </w:rPr>
      </w:pPr>
    </w:p>
    <w:p w:rsidR="00090EBF" w:rsidRDefault="009E367F" w:rsidP="00F50A55">
      <w:pPr>
        <w:ind w:firstLine="567"/>
        <w:rPr>
          <w:rFonts w:ascii="Times New Roman" w:hAnsi="Times New Roman"/>
        </w:rPr>
      </w:pPr>
      <w:r w:rsidRPr="00090EBF">
        <w:rPr>
          <w:rFonts w:ascii="Times New Roman" w:hAnsi="Times New Roman"/>
        </w:rPr>
        <w:t xml:space="preserve">Прошу </w:t>
      </w:r>
      <w:r w:rsidRPr="00090EBF">
        <w:rPr>
          <w:color w:val="000000"/>
        </w:rPr>
        <w:t>осуществить возврат инициативного платежа (остатка инициативного платежа)</w:t>
      </w:r>
      <w:r w:rsidRPr="00090EBF">
        <w:rPr>
          <w:rFonts w:ascii="Times New Roman" w:hAnsi="Times New Roman"/>
        </w:rPr>
        <w:t xml:space="preserve"> в сумме</w:t>
      </w:r>
      <w:proofErr w:type="gramStart"/>
      <w:r w:rsidRPr="00090EBF">
        <w:rPr>
          <w:rFonts w:ascii="Times New Roman" w:hAnsi="Times New Roman"/>
        </w:rPr>
        <w:t xml:space="preserve"> ___</w:t>
      </w:r>
      <w:r w:rsidR="00232271" w:rsidRPr="00090EBF">
        <w:rPr>
          <w:rFonts w:ascii="Times New Roman" w:hAnsi="Times New Roman"/>
        </w:rPr>
        <w:t>__</w:t>
      </w:r>
      <w:r w:rsidRPr="00090EBF">
        <w:rPr>
          <w:rFonts w:ascii="Times New Roman" w:hAnsi="Times New Roman"/>
        </w:rPr>
        <w:t>_______ (__</w:t>
      </w:r>
      <w:r w:rsidR="00232271" w:rsidRPr="00090EBF">
        <w:rPr>
          <w:rFonts w:ascii="Times New Roman" w:hAnsi="Times New Roman"/>
        </w:rPr>
        <w:t>_______________________</w:t>
      </w:r>
      <w:r w:rsidRPr="00090EBF">
        <w:rPr>
          <w:rFonts w:ascii="Times New Roman" w:hAnsi="Times New Roman"/>
        </w:rPr>
        <w:t>______________________</w:t>
      </w:r>
      <w:r w:rsidR="00090EBF">
        <w:rPr>
          <w:rFonts w:ascii="Times New Roman" w:hAnsi="Times New Roman"/>
        </w:rPr>
        <w:t>__)</w:t>
      </w:r>
      <w:proofErr w:type="gramEnd"/>
    </w:p>
    <w:p w:rsidR="00090EBF" w:rsidRDefault="009E367F" w:rsidP="00090EBF">
      <w:pPr>
        <w:rPr>
          <w:rFonts w:ascii="Times New Roman" w:hAnsi="Times New Roman"/>
        </w:rPr>
      </w:pPr>
      <w:r w:rsidRPr="00090EBF">
        <w:rPr>
          <w:rFonts w:ascii="Times New Roman" w:hAnsi="Times New Roman"/>
          <w:sz w:val="20"/>
          <w:szCs w:val="20"/>
        </w:rPr>
        <w:t>(сумма в рублях)           (сумма прописью в рублях)</w:t>
      </w:r>
    </w:p>
    <w:p w:rsidR="00090EBF" w:rsidRDefault="00090EBF" w:rsidP="00090EBF">
      <w:pPr>
        <w:rPr>
          <w:rFonts w:ascii="Times New Roman" w:hAnsi="Times New Roman"/>
        </w:rPr>
      </w:pPr>
    </w:p>
    <w:p w:rsidR="009E367F" w:rsidRPr="00090EBF" w:rsidRDefault="009E367F" w:rsidP="00090EBF">
      <w:pPr>
        <w:ind w:firstLine="0"/>
        <w:rPr>
          <w:rFonts w:ascii="Times New Roman" w:hAnsi="Times New Roman"/>
        </w:rPr>
      </w:pPr>
      <w:r w:rsidRPr="00090EBF">
        <w:rPr>
          <w:rFonts w:ascii="Times New Roman" w:hAnsi="Times New Roman"/>
        </w:rPr>
        <w:t xml:space="preserve">рублей, </w:t>
      </w:r>
      <w:r w:rsidRPr="00090EBF">
        <w:rPr>
          <w:color w:val="000000"/>
        </w:rPr>
        <w:t>внесенных в рамках реализации инициативного проекта</w:t>
      </w:r>
      <w:r>
        <w:rPr>
          <w:color w:val="000000"/>
          <w:sz w:val="28"/>
          <w:szCs w:val="28"/>
        </w:rPr>
        <w:t xml:space="preserve"> ______________________________________________________</w:t>
      </w:r>
      <w:r w:rsidR="00A15242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</w:t>
      </w:r>
    </w:p>
    <w:p w:rsidR="009E367F" w:rsidRPr="009E367F" w:rsidRDefault="009E367F" w:rsidP="00232271">
      <w:pPr>
        <w:ind w:firstLine="0"/>
        <w:jc w:val="center"/>
        <w:rPr>
          <w:color w:val="000000"/>
          <w:sz w:val="20"/>
          <w:szCs w:val="20"/>
        </w:rPr>
      </w:pPr>
      <w:r w:rsidRPr="009E367F">
        <w:rPr>
          <w:color w:val="000000"/>
          <w:sz w:val="20"/>
          <w:szCs w:val="20"/>
        </w:rPr>
        <w:t>(наименование инициативного проекта)</w:t>
      </w:r>
    </w:p>
    <w:p w:rsidR="00090EBF" w:rsidRDefault="00090EBF" w:rsidP="00A15242">
      <w:pPr>
        <w:ind w:firstLine="0"/>
        <w:rPr>
          <w:color w:val="000000"/>
        </w:rPr>
      </w:pPr>
    </w:p>
    <w:p w:rsidR="00A15242" w:rsidRPr="00232271" w:rsidRDefault="009E367F" w:rsidP="00A15242">
      <w:pPr>
        <w:ind w:firstLine="0"/>
        <w:rPr>
          <w:color w:val="000000"/>
        </w:rPr>
      </w:pPr>
      <w:r w:rsidRPr="00232271">
        <w:rPr>
          <w:color w:val="000000"/>
        </w:rPr>
        <w:t xml:space="preserve">в связи </w:t>
      </w:r>
      <w:proofErr w:type="gramStart"/>
      <w:r w:rsidRPr="00232271">
        <w:rPr>
          <w:color w:val="000000"/>
        </w:rPr>
        <w:t>с</w:t>
      </w:r>
      <w:proofErr w:type="gramEnd"/>
      <w:r w:rsidRPr="00232271">
        <w:rPr>
          <w:color w:val="000000"/>
        </w:rPr>
        <w:t xml:space="preserve"> _____________________________</w:t>
      </w:r>
      <w:r w:rsidR="00232271">
        <w:rPr>
          <w:color w:val="000000"/>
        </w:rPr>
        <w:t>____________</w:t>
      </w:r>
      <w:r w:rsidRPr="00232271">
        <w:rPr>
          <w:color w:val="000000"/>
        </w:rPr>
        <w:t>_______</w:t>
      </w:r>
      <w:r w:rsidR="00A15242" w:rsidRPr="00232271">
        <w:rPr>
          <w:color w:val="000000"/>
        </w:rPr>
        <w:t>_____</w:t>
      </w:r>
      <w:r w:rsidRPr="00232271">
        <w:rPr>
          <w:color w:val="000000"/>
        </w:rPr>
        <w:t>__________________</w:t>
      </w:r>
    </w:p>
    <w:p w:rsidR="00A15242" w:rsidRPr="00A15242" w:rsidRDefault="00A15242" w:rsidP="00232271">
      <w:pPr>
        <w:ind w:left="993" w:firstLine="0"/>
        <w:jc w:val="center"/>
        <w:rPr>
          <w:color w:val="000000"/>
          <w:sz w:val="20"/>
          <w:szCs w:val="20"/>
        </w:rPr>
      </w:pPr>
      <w:proofErr w:type="gramStart"/>
      <w:r w:rsidRPr="00A15242">
        <w:rPr>
          <w:color w:val="000000"/>
          <w:sz w:val="20"/>
          <w:szCs w:val="20"/>
        </w:rPr>
        <w:t>(причина возврата: проект не реализован</w:t>
      </w:r>
      <w:proofErr w:type="gramEnd"/>
    </w:p>
    <w:p w:rsidR="00090EBF" w:rsidRDefault="00090EBF" w:rsidP="00A15242">
      <w:pPr>
        <w:ind w:firstLine="0"/>
        <w:rPr>
          <w:color w:val="000000"/>
          <w:sz w:val="28"/>
          <w:szCs w:val="28"/>
        </w:rPr>
      </w:pPr>
    </w:p>
    <w:p w:rsidR="009E367F" w:rsidRDefault="009E367F" w:rsidP="00A1524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 w:rsidR="00A15242">
        <w:rPr>
          <w:color w:val="000000"/>
          <w:sz w:val="28"/>
          <w:szCs w:val="28"/>
        </w:rPr>
        <w:t>_______________________________</w:t>
      </w:r>
    </w:p>
    <w:p w:rsidR="009E367F" w:rsidRPr="00A15242" w:rsidRDefault="009E367F" w:rsidP="00232271">
      <w:pPr>
        <w:ind w:firstLine="0"/>
        <w:jc w:val="center"/>
        <w:rPr>
          <w:color w:val="000000"/>
          <w:sz w:val="20"/>
          <w:szCs w:val="20"/>
        </w:rPr>
      </w:pPr>
      <w:r w:rsidRPr="00A15242">
        <w:rPr>
          <w:color w:val="000000"/>
          <w:sz w:val="20"/>
          <w:szCs w:val="20"/>
        </w:rPr>
        <w:t>либо наличие остатка по итогам реализации проекта)</w:t>
      </w:r>
    </w:p>
    <w:p w:rsidR="009E367F" w:rsidRPr="00D86DA5" w:rsidRDefault="009E367F" w:rsidP="009E367F">
      <w:pPr>
        <w:rPr>
          <w:rFonts w:ascii="Times New Roman" w:hAnsi="Times New Roman"/>
          <w:sz w:val="20"/>
          <w:szCs w:val="20"/>
          <w:highlight w:val="yellow"/>
        </w:rPr>
      </w:pPr>
    </w:p>
    <w:p w:rsidR="009E367F" w:rsidRPr="0017161C" w:rsidRDefault="009E367F" w:rsidP="00F50A55">
      <w:pPr>
        <w:ind w:firstLine="567"/>
        <w:rPr>
          <w:rFonts w:ascii="Times New Roman" w:hAnsi="Times New Roman"/>
        </w:rPr>
      </w:pPr>
      <w:r w:rsidRPr="0017161C">
        <w:rPr>
          <w:rFonts w:ascii="Times New Roman" w:hAnsi="Times New Roman"/>
        </w:rPr>
        <w:t>К заявлению прилагаю:</w:t>
      </w:r>
    </w:p>
    <w:p w:rsidR="00232271" w:rsidRPr="0017161C" w:rsidRDefault="00232271" w:rsidP="009E367F">
      <w:pPr>
        <w:ind w:firstLine="709"/>
        <w:rPr>
          <w:rFonts w:ascii="Times New Roman" w:hAnsi="Times New Roman"/>
        </w:rPr>
      </w:pPr>
    </w:p>
    <w:p w:rsidR="00232271" w:rsidRPr="0017161C" w:rsidRDefault="009E367F" w:rsidP="00232271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17161C">
        <w:rPr>
          <w:rFonts w:ascii="Times New Roman" w:hAnsi="Times New Roman"/>
        </w:rPr>
        <w:t>___</w:t>
      </w:r>
      <w:r w:rsidR="00232271" w:rsidRPr="0017161C">
        <w:rPr>
          <w:rFonts w:ascii="Times New Roman" w:hAnsi="Times New Roman"/>
        </w:rPr>
        <w:t>______</w:t>
      </w:r>
      <w:r w:rsidRPr="0017161C">
        <w:rPr>
          <w:rFonts w:ascii="Times New Roman" w:hAnsi="Times New Roman"/>
        </w:rPr>
        <w:t>______________________________</w:t>
      </w:r>
      <w:r w:rsidR="00232271" w:rsidRPr="0017161C">
        <w:rPr>
          <w:rFonts w:ascii="Times New Roman" w:hAnsi="Times New Roman"/>
        </w:rPr>
        <w:t>__________</w:t>
      </w:r>
      <w:r w:rsidRPr="0017161C">
        <w:rPr>
          <w:rFonts w:ascii="Times New Roman" w:hAnsi="Times New Roman"/>
        </w:rPr>
        <w:t>______________</w:t>
      </w:r>
      <w:r w:rsidR="00426741" w:rsidRPr="0017161C">
        <w:rPr>
          <w:rFonts w:ascii="Times New Roman" w:hAnsi="Times New Roman"/>
        </w:rPr>
        <w:t>____</w:t>
      </w:r>
      <w:r w:rsidR="00232271" w:rsidRPr="0017161C">
        <w:rPr>
          <w:rFonts w:ascii="Times New Roman" w:hAnsi="Times New Roman"/>
        </w:rPr>
        <w:t>______</w:t>
      </w:r>
      <w:r w:rsidRPr="0017161C">
        <w:rPr>
          <w:rFonts w:ascii="Times New Roman" w:hAnsi="Times New Roman"/>
        </w:rPr>
        <w:t>___</w:t>
      </w:r>
      <w:r w:rsidR="00232271" w:rsidRPr="0017161C">
        <w:rPr>
          <w:rFonts w:ascii="Times New Roman" w:hAnsi="Times New Roman"/>
        </w:rPr>
        <w:t>;</w:t>
      </w:r>
    </w:p>
    <w:p w:rsidR="00232271" w:rsidRPr="0017161C" w:rsidRDefault="00232271" w:rsidP="00232271">
      <w:pPr>
        <w:pStyle w:val="a8"/>
        <w:tabs>
          <w:tab w:val="left" w:pos="284"/>
          <w:tab w:val="left" w:pos="993"/>
        </w:tabs>
        <w:ind w:left="709" w:firstLine="0"/>
        <w:rPr>
          <w:rFonts w:ascii="Times New Roman" w:hAnsi="Times New Roman"/>
        </w:rPr>
      </w:pPr>
    </w:p>
    <w:p w:rsidR="009E367F" w:rsidRPr="0017161C" w:rsidRDefault="009E367F" w:rsidP="00232271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17161C">
        <w:rPr>
          <w:rFonts w:ascii="Times New Roman" w:hAnsi="Times New Roman"/>
        </w:rPr>
        <w:t>_______________________________________</w:t>
      </w:r>
      <w:r w:rsidR="00232271" w:rsidRPr="0017161C">
        <w:rPr>
          <w:rFonts w:ascii="Times New Roman" w:hAnsi="Times New Roman"/>
        </w:rPr>
        <w:t>______</w:t>
      </w:r>
      <w:r w:rsidRPr="0017161C">
        <w:rPr>
          <w:rFonts w:ascii="Times New Roman" w:hAnsi="Times New Roman"/>
        </w:rPr>
        <w:t>____________</w:t>
      </w:r>
      <w:r w:rsidR="00426741" w:rsidRPr="0017161C">
        <w:rPr>
          <w:rFonts w:ascii="Times New Roman" w:hAnsi="Times New Roman"/>
        </w:rPr>
        <w:t>____</w:t>
      </w:r>
      <w:r w:rsidRPr="0017161C">
        <w:rPr>
          <w:rFonts w:ascii="Times New Roman" w:hAnsi="Times New Roman"/>
        </w:rPr>
        <w:t>____________</w:t>
      </w:r>
      <w:r w:rsidR="00232271" w:rsidRPr="0017161C">
        <w:rPr>
          <w:rFonts w:ascii="Times New Roman" w:hAnsi="Times New Roman"/>
        </w:rPr>
        <w:t>___;</w:t>
      </w:r>
    </w:p>
    <w:p w:rsidR="00232271" w:rsidRPr="0017161C" w:rsidRDefault="00232271" w:rsidP="00232271">
      <w:pPr>
        <w:pStyle w:val="a8"/>
        <w:tabs>
          <w:tab w:val="left" w:pos="284"/>
        </w:tabs>
        <w:ind w:firstLine="0"/>
        <w:rPr>
          <w:rFonts w:ascii="Times New Roman" w:hAnsi="Times New Roman"/>
        </w:rPr>
      </w:pPr>
    </w:p>
    <w:p w:rsidR="009E367F" w:rsidRPr="0017161C" w:rsidRDefault="009E367F" w:rsidP="00232271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17161C">
        <w:rPr>
          <w:rFonts w:ascii="Times New Roman" w:hAnsi="Times New Roman"/>
        </w:rPr>
        <w:t>____</w:t>
      </w:r>
      <w:r w:rsidR="00232271" w:rsidRPr="0017161C">
        <w:rPr>
          <w:rFonts w:ascii="Times New Roman" w:hAnsi="Times New Roman"/>
        </w:rPr>
        <w:t>______</w:t>
      </w:r>
      <w:r w:rsidRPr="0017161C">
        <w:rPr>
          <w:rFonts w:ascii="Times New Roman" w:hAnsi="Times New Roman"/>
        </w:rPr>
        <w:t>________________________________________________</w:t>
      </w:r>
      <w:r w:rsidR="00426741" w:rsidRPr="0017161C">
        <w:rPr>
          <w:rFonts w:ascii="Times New Roman" w:hAnsi="Times New Roman"/>
        </w:rPr>
        <w:t>____</w:t>
      </w:r>
      <w:r w:rsidRPr="0017161C">
        <w:rPr>
          <w:rFonts w:ascii="Times New Roman" w:hAnsi="Times New Roman"/>
        </w:rPr>
        <w:t>__________</w:t>
      </w:r>
      <w:r w:rsidR="00232271" w:rsidRPr="0017161C">
        <w:rPr>
          <w:rFonts w:ascii="Times New Roman" w:hAnsi="Times New Roman"/>
        </w:rPr>
        <w:t>___</w:t>
      </w:r>
      <w:r w:rsidRPr="0017161C">
        <w:rPr>
          <w:rFonts w:ascii="Times New Roman" w:hAnsi="Times New Roman"/>
        </w:rPr>
        <w:t>_</w:t>
      </w:r>
      <w:r w:rsidR="00232271" w:rsidRPr="0017161C">
        <w:rPr>
          <w:rFonts w:ascii="Times New Roman" w:hAnsi="Times New Roman"/>
        </w:rPr>
        <w:t>;</w:t>
      </w:r>
    </w:p>
    <w:p w:rsidR="00232271" w:rsidRPr="0017161C" w:rsidRDefault="00232271" w:rsidP="00232271">
      <w:pPr>
        <w:pStyle w:val="a8"/>
        <w:tabs>
          <w:tab w:val="left" w:pos="284"/>
        </w:tabs>
        <w:ind w:firstLine="0"/>
        <w:rPr>
          <w:rFonts w:ascii="Times New Roman" w:hAnsi="Times New Roman"/>
        </w:rPr>
      </w:pPr>
    </w:p>
    <w:p w:rsidR="009E367F" w:rsidRPr="0017161C" w:rsidRDefault="009E367F" w:rsidP="00232271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17161C">
        <w:rPr>
          <w:rFonts w:ascii="Times New Roman" w:hAnsi="Times New Roman"/>
        </w:rPr>
        <w:t>_____________________________________________</w:t>
      </w:r>
      <w:r w:rsidR="00232271" w:rsidRPr="0017161C">
        <w:rPr>
          <w:rFonts w:ascii="Times New Roman" w:hAnsi="Times New Roman"/>
        </w:rPr>
        <w:t>______</w:t>
      </w:r>
      <w:r w:rsidRPr="0017161C">
        <w:rPr>
          <w:rFonts w:ascii="Times New Roman" w:hAnsi="Times New Roman"/>
        </w:rPr>
        <w:t>________</w:t>
      </w:r>
      <w:r w:rsidR="00426741" w:rsidRPr="0017161C">
        <w:rPr>
          <w:rFonts w:ascii="Times New Roman" w:hAnsi="Times New Roman"/>
        </w:rPr>
        <w:t>____</w:t>
      </w:r>
      <w:r w:rsidR="00232271" w:rsidRPr="0017161C">
        <w:rPr>
          <w:rFonts w:ascii="Times New Roman" w:hAnsi="Times New Roman"/>
        </w:rPr>
        <w:t>___</w:t>
      </w:r>
      <w:r w:rsidRPr="0017161C">
        <w:rPr>
          <w:rFonts w:ascii="Times New Roman" w:hAnsi="Times New Roman"/>
        </w:rPr>
        <w:t>__________</w:t>
      </w:r>
      <w:r w:rsidR="00232271" w:rsidRPr="0017161C">
        <w:rPr>
          <w:rFonts w:ascii="Times New Roman" w:hAnsi="Times New Roman"/>
        </w:rPr>
        <w:t>;</w:t>
      </w:r>
    </w:p>
    <w:p w:rsidR="00232271" w:rsidRPr="0017161C" w:rsidRDefault="00232271" w:rsidP="00232271">
      <w:pPr>
        <w:pStyle w:val="a8"/>
        <w:tabs>
          <w:tab w:val="left" w:pos="284"/>
        </w:tabs>
        <w:ind w:firstLine="0"/>
        <w:rPr>
          <w:rFonts w:ascii="Times New Roman" w:hAnsi="Times New Roman"/>
        </w:rPr>
      </w:pPr>
    </w:p>
    <w:p w:rsidR="00232271" w:rsidRPr="0017161C" w:rsidRDefault="00232271" w:rsidP="00232271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</w:rPr>
      </w:pPr>
      <w:r w:rsidRPr="0017161C">
        <w:rPr>
          <w:rFonts w:ascii="Times New Roman" w:hAnsi="Times New Roman"/>
        </w:rPr>
        <w:t>____________________________________________________________________________.</w:t>
      </w:r>
    </w:p>
    <w:p w:rsidR="009E367F" w:rsidRPr="0017161C" w:rsidRDefault="009E367F" w:rsidP="00232271">
      <w:pPr>
        <w:tabs>
          <w:tab w:val="left" w:pos="284"/>
        </w:tabs>
        <w:ind w:firstLine="0"/>
        <w:rPr>
          <w:rFonts w:ascii="Times New Roman" w:hAnsi="Times New Roman"/>
          <w:sz w:val="20"/>
          <w:szCs w:val="20"/>
        </w:rPr>
      </w:pPr>
    </w:p>
    <w:p w:rsidR="00790DCA" w:rsidRDefault="00790DCA" w:rsidP="0017161C">
      <w:pPr>
        <w:ind w:firstLine="0"/>
        <w:rPr>
          <w:rFonts w:ascii="Times New Roman" w:hAnsi="Times New Roman"/>
        </w:rPr>
      </w:pPr>
    </w:p>
    <w:p w:rsidR="009E367F" w:rsidRPr="00090EBF" w:rsidRDefault="0017161C" w:rsidP="0017161C">
      <w:pPr>
        <w:ind w:firstLine="0"/>
        <w:rPr>
          <w:rFonts w:ascii="Times New Roman" w:hAnsi="Times New Roman"/>
        </w:rPr>
      </w:pPr>
      <w:r w:rsidRPr="00090EBF">
        <w:rPr>
          <w:rFonts w:ascii="Times New Roman" w:hAnsi="Times New Roman"/>
        </w:rPr>
        <w:t>«___» ____________ 20___ г.</w:t>
      </w:r>
      <w:r w:rsidR="009E367F" w:rsidRPr="00090EBF">
        <w:rPr>
          <w:rFonts w:ascii="Times New Roman" w:hAnsi="Times New Roman"/>
        </w:rPr>
        <w:t>___</w:t>
      </w:r>
      <w:r w:rsidRPr="00090EBF">
        <w:rPr>
          <w:rFonts w:ascii="Times New Roman" w:hAnsi="Times New Roman"/>
        </w:rPr>
        <w:t>__</w:t>
      </w:r>
      <w:r w:rsidR="009E367F" w:rsidRPr="00090EBF">
        <w:rPr>
          <w:rFonts w:ascii="Times New Roman" w:hAnsi="Times New Roman"/>
        </w:rPr>
        <w:t>________</w:t>
      </w:r>
      <w:r w:rsidRPr="00090EBF">
        <w:rPr>
          <w:rFonts w:ascii="Times New Roman" w:hAnsi="Times New Roman"/>
        </w:rPr>
        <w:t xml:space="preserve">               /</w:t>
      </w:r>
      <w:r w:rsidR="009E367F" w:rsidRPr="00090EBF">
        <w:rPr>
          <w:rFonts w:ascii="Times New Roman" w:hAnsi="Times New Roman"/>
        </w:rPr>
        <w:t>__</w:t>
      </w:r>
      <w:r w:rsidRPr="00090EBF">
        <w:rPr>
          <w:rFonts w:ascii="Times New Roman" w:hAnsi="Times New Roman"/>
        </w:rPr>
        <w:t>____</w:t>
      </w:r>
      <w:r w:rsidR="009E367F" w:rsidRPr="00090EBF">
        <w:rPr>
          <w:rFonts w:ascii="Times New Roman" w:hAnsi="Times New Roman"/>
        </w:rPr>
        <w:t>___________________</w:t>
      </w:r>
      <w:r w:rsidRPr="00090EBF">
        <w:rPr>
          <w:rFonts w:ascii="Times New Roman" w:hAnsi="Times New Roman"/>
        </w:rPr>
        <w:t>/</w:t>
      </w:r>
    </w:p>
    <w:p w:rsidR="009E367F" w:rsidRPr="00090EBF" w:rsidRDefault="009E367F" w:rsidP="009E367F">
      <w:pPr>
        <w:rPr>
          <w:rFonts w:ascii="Times New Roman" w:hAnsi="Times New Roman"/>
          <w:sz w:val="20"/>
          <w:szCs w:val="20"/>
        </w:rPr>
      </w:pPr>
      <w:r w:rsidRPr="00090EBF">
        <w:rPr>
          <w:rFonts w:ascii="Times New Roman" w:hAnsi="Times New Roman"/>
          <w:sz w:val="20"/>
          <w:szCs w:val="20"/>
        </w:rPr>
        <w:t xml:space="preserve">     (подпись)             (расшифровка подписи)</w:t>
      </w:r>
    </w:p>
    <w:p w:rsidR="00426741" w:rsidRPr="00F50A55" w:rsidRDefault="008B1712" w:rsidP="0005662B">
      <w:pPr>
        <w:spacing w:line="240" w:lineRule="exact"/>
        <w:ind w:left="5387" w:firstLine="0"/>
        <w:outlineLvl w:val="0"/>
        <w:rPr>
          <w:rFonts w:ascii="Times New Roman" w:hAnsi="Times New Roman"/>
        </w:rPr>
      </w:pPr>
      <w:r w:rsidRPr="008B1712">
        <w:rPr>
          <w:rFonts w:ascii="Calibri" w:hAnsi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39.75pt;margin-top:-48.4pt;width:32.5pt;height:26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" strokecolor="white">
            <v:textbox>
              <w:txbxContent>
                <w:p w:rsidR="00426741" w:rsidRPr="00024F92" w:rsidRDefault="00426741" w:rsidP="004267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F9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426741" w:rsidRPr="00F50A55">
        <w:rPr>
          <w:rFonts w:ascii="Times New Roman" w:hAnsi="Times New Roman"/>
        </w:rPr>
        <w:t>Приложение № 3</w:t>
      </w:r>
    </w:p>
    <w:p w:rsidR="00426741" w:rsidRPr="000C321A" w:rsidRDefault="00426741" w:rsidP="005A5E87">
      <w:pPr>
        <w:spacing w:line="240" w:lineRule="exact"/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 xml:space="preserve">к Порядку </w:t>
      </w:r>
      <w:r w:rsidR="001C12D7">
        <w:rPr>
          <w:rFonts w:ascii="Times New Roman" w:hAnsi="Times New Roman"/>
        </w:rPr>
        <w:t>расчёта</w:t>
      </w:r>
      <w:r w:rsidRPr="000C321A">
        <w:rPr>
          <w:rFonts w:ascii="Times New Roman" w:hAnsi="Times New Roman"/>
        </w:rPr>
        <w:t xml:space="preserve">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5662B" w:rsidRPr="000C321A">
        <w:rPr>
          <w:rFonts w:ascii="Times New Roman" w:hAnsi="Times New Roman"/>
        </w:rPr>
        <w:t>муниципального образования «Нукутский район»</w:t>
      </w:r>
    </w:p>
    <w:p w:rsidR="00B91147" w:rsidRPr="000C321A" w:rsidRDefault="00B91147" w:rsidP="005A5E87">
      <w:pPr>
        <w:ind w:left="5387"/>
        <w:jc w:val="right"/>
        <w:rPr>
          <w:rFonts w:ascii="Times New Roman" w:hAnsi="Times New Roman"/>
        </w:rPr>
      </w:pPr>
    </w:p>
    <w:p w:rsidR="00D86DA5" w:rsidRPr="000C321A" w:rsidRDefault="00B91147" w:rsidP="005A5E87">
      <w:pPr>
        <w:spacing w:line="240" w:lineRule="exact"/>
        <w:ind w:left="5387" w:firstLine="0"/>
        <w:jc w:val="left"/>
        <w:rPr>
          <w:rFonts w:ascii="Times New Roman" w:hAnsi="Times New Roman"/>
        </w:rPr>
      </w:pPr>
      <w:r w:rsidRPr="000C321A">
        <w:rPr>
          <w:rFonts w:ascii="Times New Roman" w:hAnsi="Times New Roman"/>
        </w:rPr>
        <w:t>Мэру муниципального образования «Нукутский район»</w:t>
      </w:r>
    </w:p>
    <w:p w:rsidR="00B91147" w:rsidRPr="000C321A" w:rsidRDefault="00B91147" w:rsidP="005A5E87">
      <w:pPr>
        <w:spacing w:line="240" w:lineRule="exact"/>
        <w:ind w:left="5387" w:firstLine="0"/>
        <w:jc w:val="left"/>
        <w:rPr>
          <w:rFonts w:ascii="Times New Roman" w:hAnsi="Times New Roman"/>
        </w:rPr>
      </w:pPr>
    </w:p>
    <w:p w:rsidR="00B91147" w:rsidRPr="000C321A" w:rsidRDefault="00B91147" w:rsidP="005A5E87">
      <w:pPr>
        <w:spacing w:line="240" w:lineRule="exact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0C321A">
        <w:rPr>
          <w:rFonts w:ascii="Times New Roman" w:hAnsi="Times New Roman"/>
        </w:rPr>
        <w:t>С.Г. Гомбоеву</w:t>
      </w:r>
    </w:p>
    <w:p w:rsidR="00D86DA5" w:rsidRPr="000C321A" w:rsidRDefault="00D86DA5" w:rsidP="005A5E87">
      <w:pPr>
        <w:ind w:left="5387" w:firstLine="0"/>
        <w:rPr>
          <w:rFonts w:ascii="Times New Roman" w:hAnsi="Times New Roman"/>
        </w:rPr>
      </w:pPr>
    </w:p>
    <w:p w:rsidR="00D86DA5" w:rsidRPr="000C321A" w:rsidRDefault="00D86DA5" w:rsidP="005A5E87">
      <w:pPr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 xml:space="preserve">от </w:t>
      </w:r>
      <w:r w:rsidR="000C321A">
        <w:rPr>
          <w:rFonts w:ascii="Times New Roman" w:hAnsi="Times New Roman"/>
        </w:rPr>
        <w:t>___</w:t>
      </w:r>
      <w:r w:rsidRPr="000C321A">
        <w:rPr>
          <w:rFonts w:ascii="Times New Roman" w:hAnsi="Times New Roman"/>
        </w:rPr>
        <w:t>________________________</w:t>
      </w:r>
      <w:r w:rsidR="005A5E87" w:rsidRPr="000C321A">
        <w:rPr>
          <w:rFonts w:ascii="Times New Roman" w:hAnsi="Times New Roman"/>
        </w:rPr>
        <w:t>__</w:t>
      </w:r>
      <w:r w:rsidRPr="000C321A">
        <w:rPr>
          <w:rFonts w:ascii="Times New Roman" w:hAnsi="Times New Roman"/>
        </w:rPr>
        <w:t>_</w:t>
      </w:r>
    </w:p>
    <w:p w:rsidR="004F02AF" w:rsidRDefault="000C321A" w:rsidP="004C4892">
      <w:pPr>
        <w:ind w:left="5670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C321A">
        <w:rPr>
          <w:rFonts w:ascii="Times New Roman" w:hAnsi="Times New Roman"/>
          <w:sz w:val="20"/>
          <w:szCs w:val="20"/>
        </w:rPr>
        <w:t>(Ф.И.О. (при наличии)</w:t>
      </w:r>
      <w:proofErr w:type="gramEnd"/>
    </w:p>
    <w:p w:rsidR="004C4892" w:rsidRPr="004C4892" w:rsidRDefault="004C4892" w:rsidP="004C4892">
      <w:pPr>
        <w:ind w:left="5670" w:firstLine="0"/>
        <w:jc w:val="center"/>
        <w:rPr>
          <w:rFonts w:ascii="Times New Roman" w:hAnsi="Times New Roman"/>
          <w:sz w:val="10"/>
          <w:szCs w:val="10"/>
        </w:rPr>
      </w:pPr>
    </w:p>
    <w:p w:rsidR="004F02AF" w:rsidRPr="000C321A" w:rsidRDefault="004F02AF" w:rsidP="004C4892">
      <w:pPr>
        <w:ind w:left="5387" w:firstLine="0"/>
        <w:rPr>
          <w:rFonts w:ascii="Times New Roman" w:hAnsi="Times New Roman"/>
        </w:rPr>
      </w:pPr>
      <w:r w:rsidRPr="000C321A">
        <w:rPr>
          <w:rFonts w:ascii="Times New Roman" w:hAnsi="Times New Roman"/>
        </w:rPr>
        <w:t>____________________</w:t>
      </w:r>
      <w:r w:rsidR="005A5E87" w:rsidRPr="000C321A">
        <w:rPr>
          <w:rFonts w:ascii="Times New Roman" w:hAnsi="Times New Roman"/>
        </w:rPr>
        <w:t>__</w:t>
      </w:r>
      <w:r w:rsidRPr="000C321A">
        <w:rPr>
          <w:rFonts w:ascii="Times New Roman" w:hAnsi="Times New Roman"/>
        </w:rPr>
        <w:t>___________</w:t>
      </w:r>
    </w:p>
    <w:p w:rsidR="000C321A" w:rsidRDefault="00D86DA5" w:rsidP="004C4892">
      <w:pPr>
        <w:ind w:left="5387" w:firstLine="0"/>
        <w:jc w:val="center"/>
        <w:rPr>
          <w:rFonts w:ascii="Times New Roman" w:hAnsi="Times New Roman"/>
          <w:sz w:val="20"/>
          <w:szCs w:val="20"/>
        </w:rPr>
      </w:pPr>
      <w:r w:rsidRPr="000C321A">
        <w:rPr>
          <w:rFonts w:ascii="Times New Roman" w:hAnsi="Times New Roman"/>
          <w:sz w:val="20"/>
          <w:szCs w:val="20"/>
        </w:rPr>
        <w:t xml:space="preserve">либо наименование </w:t>
      </w:r>
      <w:r w:rsidR="0005662B" w:rsidRPr="000C321A">
        <w:rPr>
          <w:rFonts w:ascii="Times New Roman" w:hAnsi="Times New Roman"/>
          <w:sz w:val="20"/>
          <w:szCs w:val="20"/>
        </w:rPr>
        <w:t>организации</w:t>
      </w:r>
      <w:r w:rsidRPr="000C321A">
        <w:rPr>
          <w:rFonts w:ascii="Times New Roman" w:hAnsi="Times New Roman"/>
          <w:sz w:val="20"/>
          <w:szCs w:val="20"/>
        </w:rPr>
        <w:t xml:space="preserve">, </w:t>
      </w:r>
    </w:p>
    <w:p w:rsidR="004C4892" w:rsidRPr="004C4892" w:rsidRDefault="004C4892" w:rsidP="004C4892">
      <w:pPr>
        <w:ind w:left="5387" w:firstLine="0"/>
        <w:jc w:val="center"/>
        <w:rPr>
          <w:rFonts w:ascii="Times New Roman" w:hAnsi="Times New Roman"/>
          <w:sz w:val="10"/>
          <w:szCs w:val="10"/>
        </w:rPr>
      </w:pPr>
    </w:p>
    <w:p w:rsidR="000C321A" w:rsidRDefault="000C321A" w:rsidP="005A5E87">
      <w:pPr>
        <w:spacing w:line="240" w:lineRule="exact"/>
        <w:ind w:left="5387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D86DA5" w:rsidRDefault="00D86DA5" w:rsidP="004C4892">
      <w:pPr>
        <w:ind w:left="5387" w:firstLine="0"/>
        <w:jc w:val="center"/>
        <w:rPr>
          <w:rFonts w:ascii="Times New Roman" w:hAnsi="Times New Roman"/>
          <w:sz w:val="20"/>
          <w:szCs w:val="20"/>
        </w:rPr>
      </w:pPr>
      <w:r w:rsidRPr="000C321A">
        <w:rPr>
          <w:rFonts w:ascii="Times New Roman" w:hAnsi="Times New Roman"/>
          <w:sz w:val="20"/>
          <w:szCs w:val="20"/>
        </w:rPr>
        <w:t>почтовый адрес, контактный телефон)</w:t>
      </w:r>
    </w:p>
    <w:p w:rsidR="004C4892" w:rsidRPr="004C4892" w:rsidRDefault="004C4892" w:rsidP="004C4892">
      <w:pPr>
        <w:ind w:left="5387" w:firstLine="0"/>
        <w:jc w:val="center"/>
        <w:rPr>
          <w:rFonts w:ascii="Times New Roman" w:hAnsi="Times New Roman"/>
          <w:sz w:val="10"/>
          <w:szCs w:val="10"/>
        </w:rPr>
      </w:pPr>
    </w:p>
    <w:p w:rsidR="000C321A" w:rsidRPr="000C321A" w:rsidRDefault="000C321A" w:rsidP="004C4892">
      <w:pPr>
        <w:ind w:left="5387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</w:p>
    <w:p w:rsidR="00D86DA5" w:rsidRPr="000C321A" w:rsidRDefault="00D86DA5" w:rsidP="00B91147">
      <w:pPr>
        <w:spacing w:line="240" w:lineRule="exact"/>
        <w:ind w:left="5529" w:firstLine="0"/>
        <w:rPr>
          <w:rFonts w:ascii="Times New Roman" w:hAnsi="Times New Roman"/>
          <w:sz w:val="28"/>
          <w:szCs w:val="28"/>
        </w:rPr>
      </w:pPr>
    </w:p>
    <w:p w:rsidR="00D86DA5" w:rsidRPr="00790DCA" w:rsidRDefault="00D86DA5" w:rsidP="00D86DA5">
      <w:pPr>
        <w:ind w:firstLine="709"/>
        <w:rPr>
          <w:rFonts w:ascii="Times New Roman" w:hAnsi="Times New Roman"/>
        </w:rPr>
      </w:pPr>
    </w:p>
    <w:p w:rsidR="00D86DA5" w:rsidRPr="004C4892" w:rsidRDefault="00D86DA5" w:rsidP="00D86DA5">
      <w:pPr>
        <w:spacing w:line="240" w:lineRule="exact"/>
        <w:jc w:val="center"/>
        <w:rPr>
          <w:rFonts w:ascii="Times New Roman" w:hAnsi="Times New Roman"/>
        </w:rPr>
      </w:pPr>
      <w:r w:rsidRPr="004C4892">
        <w:rPr>
          <w:rFonts w:ascii="Times New Roman" w:hAnsi="Times New Roman"/>
        </w:rPr>
        <w:t>СОГЛАСИЕ</w:t>
      </w:r>
    </w:p>
    <w:p w:rsidR="00D86DA5" w:rsidRPr="004C4892" w:rsidRDefault="00D86DA5" w:rsidP="00D86DA5">
      <w:pPr>
        <w:spacing w:line="240" w:lineRule="exact"/>
        <w:jc w:val="center"/>
        <w:rPr>
          <w:rFonts w:ascii="Times New Roman" w:hAnsi="Times New Roman"/>
        </w:rPr>
      </w:pPr>
      <w:r w:rsidRPr="004C4892">
        <w:rPr>
          <w:rFonts w:ascii="Times New Roman" w:hAnsi="Times New Roman"/>
        </w:rPr>
        <w:t>на обработку персональных данных</w:t>
      </w:r>
    </w:p>
    <w:p w:rsidR="0005662B" w:rsidRPr="006C291E" w:rsidRDefault="0005662B" w:rsidP="00D86DA5">
      <w:pPr>
        <w:pStyle w:val="ac"/>
        <w:rPr>
          <w:rFonts w:ascii="Times New Roman" w:hAnsi="Times New Roman"/>
        </w:rPr>
      </w:pPr>
    </w:p>
    <w:p w:rsidR="0005662B" w:rsidRPr="006C291E" w:rsidRDefault="0005662B" w:rsidP="00D86DA5">
      <w:pPr>
        <w:pStyle w:val="ac"/>
        <w:rPr>
          <w:rFonts w:ascii="Times New Roman" w:hAnsi="Times New Roman"/>
        </w:rPr>
      </w:pPr>
    </w:p>
    <w:p w:rsidR="00D86DA5" w:rsidRPr="004C4892" w:rsidRDefault="00D86DA5" w:rsidP="00F50A55">
      <w:pPr>
        <w:ind w:firstLine="567"/>
        <w:rPr>
          <w:rFonts w:ascii="Times New Roman" w:hAnsi="Times New Roman"/>
        </w:rPr>
      </w:pPr>
      <w:r w:rsidRPr="004C4892">
        <w:rPr>
          <w:rFonts w:ascii="Times New Roman" w:hAnsi="Times New Roman"/>
        </w:rPr>
        <w:t>Я, ____________________________________</w:t>
      </w:r>
      <w:r w:rsidR="00F50A55">
        <w:rPr>
          <w:rFonts w:ascii="Times New Roman" w:hAnsi="Times New Roman"/>
        </w:rPr>
        <w:t>__</w:t>
      </w:r>
      <w:r w:rsidRPr="004C4892">
        <w:rPr>
          <w:rFonts w:ascii="Times New Roman" w:hAnsi="Times New Roman"/>
        </w:rPr>
        <w:t>_________________________________,</w:t>
      </w:r>
    </w:p>
    <w:p w:rsidR="00D86DA5" w:rsidRPr="004C4892" w:rsidRDefault="00D86DA5" w:rsidP="00D86DA5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4C4892">
        <w:rPr>
          <w:rFonts w:ascii="Times New Roman" w:hAnsi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D86DA5" w:rsidRPr="004C4892" w:rsidRDefault="00D86DA5" w:rsidP="00D86DA5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5662B" w:rsidRPr="004C4892" w:rsidRDefault="00D86DA5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>в соответствии с частью 4</w:t>
      </w:r>
      <w:hyperlink r:id="rId6" w:history="1">
        <w:r w:rsidRPr="004C4892">
          <w:rPr>
            <w:rFonts w:ascii="Times New Roman" w:hAnsi="Times New Roman"/>
          </w:rPr>
          <w:t xml:space="preserve"> статьи 9</w:t>
        </w:r>
      </w:hyperlink>
      <w:r w:rsidRPr="004C4892">
        <w:rPr>
          <w:rFonts w:ascii="Times New Roman" w:hAnsi="Times New Roman"/>
        </w:rPr>
        <w:t xml:space="preserve"> Федерального закона от 27 июля 2006 года № 152-ФЗ «О персональных данных», </w:t>
      </w:r>
      <w:proofErr w:type="gramStart"/>
      <w:r w:rsidRPr="004C4892">
        <w:rPr>
          <w:rFonts w:ascii="Times New Roman" w:hAnsi="Times New Roman"/>
        </w:rPr>
        <w:t>зарегистрированный</w:t>
      </w:r>
      <w:proofErr w:type="gramEnd"/>
      <w:r w:rsidR="004F02AF" w:rsidRPr="004C4892">
        <w:rPr>
          <w:rFonts w:ascii="Times New Roman" w:hAnsi="Times New Roman"/>
        </w:rPr>
        <w:t xml:space="preserve"> (-</w:t>
      </w:r>
      <w:proofErr w:type="spellStart"/>
      <w:r w:rsidR="004F02AF" w:rsidRPr="004C4892">
        <w:rPr>
          <w:rFonts w:ascii="Times New Roman" w:hAnsi="Times New Roman"/>
        </w:rPr>
        <w:t>ая</w:t>
      </w:r>
      <w:proofErr w:type="spellEnd"/>
      <w:r w:rsidR="004F02AF" w:rsidRPr="004C4892">
        <w:rPr>
          <w:rFonts w:ascii="Times New Roman" w:hAnsi="Times New Roman"/>
        </w:rPr>
        <w:t>)</w:t>
      </w:r>
      <w:r w:rsidRPr="004C4892">
        <w:rPr>
          <w:rFonts w:ascii="Times New Roman" w:hAnsi="Times New Roman"/>
        </w:rPr>
        <w:t xml:space="preserve"> по адресу:</w:t>
      </w:r>
      <w:r w:rsidR="0005662B" w:rsidRPr="004C4892">
        <w:rPr>
          <w:rFonts w:ascii="Times New Roman" w:hAnsi="Times New Roman"/>
        </w:rPr>
        <w:t xml:space="preserve"> _____</w:t>
      </w:r>
      <w:r w:rsidR="00F50A55">
        <w:rPr>
          <w:rFonts w:ascii="Times New Roman" w:hAnsi="Times New Roman"/>
        </w:rPr>
        <w:t>____</w:t>
      </w:r>
      <w:r w:rsidR="0005662B" w:rsidRPr="004C4892">
        <w:rPr>
          <w:rFonts w:ascii="Times New Roman" w:hAnsi="Times New Roman"/>
        </w:rPr>
        <w:t>_________________</w:t>
      </w:r>
    </w:p>
    <w:p w:rsidR="00F50A55" w:rsidRPr="00406E10" w:rsidRDefault="00F50A55" w:rsidP="004F02AF">
      <w:pPr>
        <w:ind w:firstLine="0"/>
        <w:rPr>
          <w:rFonts w:ascii="Times New Roman" w:hAnsi="Times New Roman"/>
          <w:sz w:val="20"/>
          <w:szCs w:val="20"/>
        </w:rPr>
      </w:pPr>
    </w:p>
    <w:p w:rsidR="00D86DA5" w:rsidRPr="004C4892" w:rsidRDefault="00D86DA5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>_______________________________________</w:t>
      </w:r>
      <w:r w:rsidR="004F02AF" w:rsidRPr="004C4892">
        <w:rPr>
          <w:rFonts w:ascii="Times New Roman" w:hAnsi="Times New Roman"/>
        </w:rPr>
        <w:t>________</w:t>
      </w:r>
      <w:r w:rsidRPr="004C4892">
        <w:rPr>
          <w:rFonts w:ascii="Times New Roman" w:hAnsi="Times New Roman"/>
        </w:rPr>
        <w:t>______________________</w:t>
      </w:r>
      <w:r w:rsidR="00F50A55">
        <w:rPr>
          <w:rFonts w:ascii="Times New Roman" w:hAnsi="Times New Roman"/>
        </w:rPr>
        <w:t>_</w:t>
      </w:r>
      <w:r w:rsidRPr="004C4892">
        <w:rPr>
          <w:rFonts w:ascii="Times New Roman" w:hAnsi="Times New Roman"/>
        </w:rPr>
        <w:t>________,</w:t>
      </w:r>
    </w:p>
    <w:p w:rsidR="004F02AF" w:rsidRPr="004C4892" w:rsidRDefault="004F02AF" w:rsidP="004F02AF">
      <w:pPr>
        <w:ind w:firstLine="0"/>
        <w:rPr>
          <w:rFonts w:ascii="Times New Roman" w:hAnsi="Times New Roman"/>
        </w:rPr>
      </w:pPr>
    </w:p>
    <w:p w:rsidR="00D86DA5" w:rsidRPr="004C4892" w:rsidRDefault="004F02AF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 xml:space="preserve">документ, удостоверяющий </w:t>
      </w:r>
      <w:r w:rsidR="00D86DA5" w:rsidRPr="004C4892">
        <w:rPr>
          <w:rFonts w:ascii="Times New Roman" w:hAnsi="Times New Roman"/>
        </w:rPr>
        <w:t>личность:___________</w:t>
      </w:r>
      <w:r w:rsidRPr="004C4892">
        <w:rPr>
          <w:rFonts w:ascii="Times New Roman" w:hAnsi="Times New Roman"/>
        </w:rPr>
        <w:t>______</w:t>
      </w:r>
      <w:r w:rsidR="00D86DA5" w:rsidRPr="004C4892">
        <w:rPr>
          <w:rFonts w:ascii="Times New Roman" w:hAnsi="Times New Roman"/>
        </w:rPr>
        <w:t>__________</w:t>
      </w:r>
      <w:r w:rsidRPr="004C4892">
        <w:rPr>
          <w:rFonts w:ascii="Times New Roman" w:hAnsi="Times New Roman"/>
        </w:rPr>
        <w:t>_</w:t>
      </w:r>
      <w:r w:rsidR="00D86DA5" w:rsidRPr="004C4892">
        <w:rPr>
          <w:rFonts w:ascii="Times New Roman" w:hAnsi="Times New Roman"/>
        </w:rPr>
        <w:t>________________</w:t>
      </w:r>
      <w:r w:rsidR="00F50A55">
        <w:rPr>
          <w:rFonts w:ascii="Times New Roman" w:hAnsi="Times New Roman"/>
        </w:rPr>
        <w:t>_</w:t>
      </w:r>
      <w:r w:rsidR="00D86DA5" w:rsidRPr="004C4892">
        <w:rPr>
          <w:rFonts w:ascii="Times New Roman" w:hAnsi="Times New Roman"/>
        </w:rPr>
        <w:t>_</w:t>
      </w:r>
    </w:p>
    <w:p w:rsidR="00D86DA5" w:rsidRPr="004C4892" w:rsidRDefault="00D86DA5" w:rsidP="004F02AF">
      <w:pPr>
        <w:ind w:left="4678" w:firstLine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C4892">
        <w:rPr>
          <w:rFonts w:ascii="Times New Roman" w:hAnsi="Times New Roman"/>
          <w:sz w:val="20"/>
          <w:szCs w:val="20"/>
        </w:rPr>
        <w:t>(наименование</w:t>
      </w:r>
      <w:r w:rsidR="004F02AF" w:rsidRPr="004C4892">
        <w:rPr>
          <w:rFonts w:ascii="Times New Roman" w:hAnsi="Times New Roman"/>
          <w:sz w:val="20"/>
          <w:szCs w:val="20"/>
        </w:rPr>
        <w:t>,</w:t>
      </w:r>
      <w:r w:rsidRPr="004C4892">
        <w:rPr>
          <w:rFonts w:ascii="Times New Roman" w:hAnsi="Times New Roman"/>
          <w:sz w:val="20"/>
          <w:szCs w:val="20"/>
        </w:rPr>
        <w:t xml:space="preserve"> номер, </w:t>
      </w:r>
      <w:proofErr w:type="gramEnd"/>
    </w:p>
    <w:p w:rsidR="00D86DA5" w:rsidRPr="004C4892" w:rsidRDefault="00D86DA5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>__________________________________________________________________________</w:t>
      </w:r>
      <w:r w:rsidR="00F50A55">
        <w:rPr>
          <w:rFonts w:ascii="Times New Roman" w:hAnsi="Times New Roman"/>
        </w:rPr>
        <w:t>_</w:t>
      </w:r>
      <w:r w:rsidRPr="004C4892">
        <w:rPr>
          <w:rFonts w:ascii="Times New Roman" w:hAnsi="Times New Roman"/>
        </w:rPr>
        <w:t>___,</w:t>
      </w:r>
    </w:p>
    <w:p w:rsidR="00D86DA5" w:rsidRPr="004C4892" w:rsidRDefault="004F02AF" w:rsidP="004F02A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4C4892">
        <w:rPr>
          <w:rFonts w:ascii="Times New Roman" w:hAnsi="Times New Roman"/>
          <w:sz w:val="20"/>
          <w:szCs w:val="20"/>
        </w:rPr>
        <w:t xml:space="preserve">сведения о дате </w:t>
      </w:r>
      <w:r w:rsidR="00D86DA5" w:rsidRPr="004C4892">
        <w:rPr>
          <w:rFonts w:ascii="Times New Roman" w:hAnsi="Times New Roman"/>
          <w:sz w:val="20"/>
          <w:szCs w:val="20"/>
        </w:rPr>
        <w:t>выдачи документа и выдавшем его органе)</w:t>
      </w:r>
    </w:p>
    <w:p w:rsidR="00D86DA5" w:rsidRPr="004C4892" w:rsidRDefault="00D86DA5" w:rsidP="00D86DA5">
      <w:pPr>
        <w:rPr>
          <w:rFonts w:ascii="Times New Roman" w:hAnsi="Times New Roman"/>
          <w:sz w:val="20"/>
          <w:szCs w:val="20"/>
        </w:rPr>
      </w:pPr>
    </w:p>
    <w:p w:rsidR="00D86DA5" w:rsidRPr="004C4892" w:rsidRDefault="00D86DA5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>в целях осуществления возврата инициативного платежа</w:t>
      </w:r>
      <w:r w:rsidR="0005662B" w:rsidRPr="004C4892">
        <w:rPr>
          <w:rFonts w:ascii="Times New Roman" w:hAnsi="Times New Roman"/>
        </w:rPr>
        <w:t xml:space="preserve"> (остатка инициативного платежа)</w:t>
      </w:r>
      <w:r w:rsidRPr="004C4892">
        <w:rPr>
          <w:rFonts w:ascii="Times New Roman" w:hAnsi="Times New Roman"/>
        </w:rPr>
        <w:t>, внесенного на реализацию инициативного проекта _________</w:t>
      </w:r>
      <w:r w:rsidR="004F02AF" w:rsidRPr="004C4892">
        <w:rPr>
          <w:rFonts w:ascii="Times New Roman" w:hAnsi="Times New Roman"/>
        </w:rPr>
        <w:t>____________</w:t>
      </w:r>
      <w:r w:rsidR="00F50A55">
        <w:rPr>
          <w:rFonts w:ascii="Times New Roman" w:hAnsi="Times New Roman"/>
        </w:rPr>
        <w:t>__________</w:t>
      </w:r>
      <w:r w:rsidR="004F02AF" w:rsidRPr="004C4892">
        <w:rPr>
          <w:rFonts w:ascii="Times New Roman" w:hAnsi="Times New Roman"/>
        </w:rPr>
        <w:t>__</w:t>
      </w:r>
      <w:r w:rsidR="0005662B" w:rsidRPr="004C4892">
        <w:rPr>
          <w:rFonts w:ascii="Times New Roman" w:hAnsi="Times New Roman"/>
        </w:rPr>
        <w:t>_</w:t>
      </w:r>
      <w:r w:rsidR="004F02AF" w:rsidRPr="004C4892">
        <w:rPr>
          <w:rFonts w:ascii="Times New Roman" w:hAnsi="Times New Roman"/>
        </w:rPr>
        <w:t>_</w:t>
      </w:r>
    </w:p>
    <w:p w:rsidR="00F50A55" w:rsidRDefault="00F50A55" w:rsidP="004F02AF">
      <w:pPr>
        <w:ind w:firstLine="0"/>
        <w:rPr>
          <w:rFonts w:ascii="Times New Roman" w:hAnsi="Times New Roman"/>
        </w:rPr>
      </w:pPr>
    </w:p>
    <w:p w:rsidR="004F02AF" w:rsidRPr="004C4892" w:rsidRDefault="004F02AF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>___________________________________________________________________________</w:t>
      </w:r>
      <w:r w:rsidR="00F50A55">
        <w:rPr>
          <w:rFonts w:ascii="Times New Roman" w:hAnsi="Times New Roman"/>
        </w:rPr>
        <w:t>__</w:t>
      </w:r>
      <w:r w:rsidRPr="004C4892">
        <w:rPr>
          <w:rFonts w:ascii="Times New Roman" w:hAnsi="Times New Roman"/>
        </w:rPr>
        <w:t>__</w:t>
      </w:r>
    </w:p>
    <w:p w:rsidR="0005662B" w:rsidRPr="004C4892" w:rsidRDefault="0005662B" w:rsidP="0005662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4C4892">
        <w:rPr>
          <w:rFonts w:ascii="Times New Roman" w:hAnsi="Times New Roman"/>
          <w:sz w:val="20"/>
          <w:szCs w:val="20"/>
        </w:rPr>
        <w:t>(наименование инициативного проекта)</w:t>
      </w:r>
    </w:p>
    <w:p w:rsidR="004F02AF" w:rsidRPr="004C4892" w:rsidRDefault="004F02AF" w:rsidP="004F02AF">
      <w:pPr>
        <w:ind w:firstLine="0"/>
        <w:rPr>
          <w:rFonts w:ascii="Times New Roman" w:hAnsi="Times New Roman"/>
        </w:rPr>
      </w:pPr>
    </w:p>
    <w:p w:rsidR="00D86DA5" w:rsidRPr="004C4892" w:rsidRDefault="004F02AF" w:rsidP="004F02AF">
      <w:pPr>
        <w:ind w:firstLine="0"/>
        <w:rPr>
          <w:rFonts w:ascii="Times New Roman" w:hAnsi="Times New Roman"/>
        </w:rPr>
      </w:pPr>
      <w:r w:rsidRPr="004C4892">
        <w:rPr>
          <w:rFonts w:ascii="Times New Roman" w:hAnsi="Times New Roman"/>
        </w:rPr>
        <w:t>д</w:t>
      </w:r>
      <w:r w:rsidR="00D86DA5" w:rsidRPr="004C4892">
        <w:rPr>
          <w:rFonts w:ascii="Times New Roman" w:hAnsi="Times New Roman"/>
        </w:rPr>
        <w:t>аю согласие</w:t>
      </w:r>
      <w:r w:rsidRPr="004C4892">
        <w:rPr>
          <w:rFonts w:ascii="Times New Roman" w:hAnsi="Times New Roman"/>
        </w:rPr>
        <w:t xml:space="preserve"> Администрации муниципального образования «Нукутский район»</w:t>
      </w:r>
      <w:r w:rsidR="00D86DA5" w:rsidRPr="004C4892">
        <w:rPr>
          <w:rFonts w:ascii="Times New Roman" w:hAnsi="Times New Roman"/>
        </w:rPr>
        <w:t>,находяще</w:t>
      </w:r>
      <w:r w:rsidRPr="004C4892">
        <w:rPr>
          <w:rFonts w:ascii="Times New Roman" w:hAnsi="Times New Roman"/>
        </w:rPr>
        <w:t>йся</w:t>
      </w:r>
      <w:r w:rsidR="00D86DA5" w:rsidRPr="004C4892">
        <w:rPr>
          <w:rFonts w:ascii="Times New Roman" w:hAnsi="Times New Roman"/>
        </w:rPr>
        <w:t xml:space="preserve"> по адресу:</w:t>
      </w:r>
      <w:r w:rsidRPr="004C4892">
        <w:rPr>
          <w:rFonts w:ascii="Times New Roman" w:hAnsi="Times New Roman"/>
        </w:rPr>
        <w:t xml:space="preserve"> 669401, Иркутская область, Нукутский район, п. Новонукутский, ул. Ленина, 26, </w:t>
      </w:r>
      <w:r w:rsidR="00D86DA5" w:rsidRPr="004C4892">
        <w:rPr>
          <w:rFonts w:ascii="Times New Roman" w:hAnsi="Times New Roman"/>
        </w:rPr>
        <w:t>на обработк</w:t>
      </w:r>
      <w:r w:rsidRPr="004C4892">
        <w:rPr>
          <w:rFonts w:ascii="Times New Roman" w:hAnsi="Times New Roman"/>
        </w:rPr>
        <w:t>у моих персональных данных.</w:t>
      </w:r>
    </w:p>
    <w:p w:rsidR="00D86DA5" w:rsidRPr="004C4892" w:rsidRDefault="00D86DA5" w:rsidP="004F02AF">
      <w:pPr>
        <w:ind w:firstLine="708"/>
        <w:rPr>
          <w:rFonts w:ascii="Times New Roman" w:hAnsi="Times New Roman"/>
        </w:rPr>
      </w:pPr>
      <w:r w:rsidRPr="004C4892">
        <w:rPr>
          <w:rFonts w:ascii="Times New Roman" w:hAnsi="Times New Roman"/>
        </w:rPr>
        <w:t>Настоящее согласие на обработку персональных данных может быть отозвано на основании письменного заявления субъекта персональных данных.</w:t>
      </w:r>
    </w:p>
    <w:p w:rsidR="00D86DA5" w:rsidRPr="004C4892" w:rsidRDefault="00D86DA5" w:rsidP="00D86DA5">
      <w:pPr>
        <w:ind w:firstLine="709"/>
        <w:rPr>
          <w:rFonts w:ascii="Times New Roman" w:hAnsi="Times New Roman"/>
        </w:rPr>
      </w:pPr>
      <w:r w:rsidRPr="004C4892">
        <w:rPr>
          <w:rFonts w:ascii="Times New Roman" w:hAnsi="Times New Roman"/>
        </w:rPr>
        <w:t xml:space="preserve">Настоящее согласие на обработку персональных данных действует </w:t>
      </w:r>
      <w:proofErr w:type="gramStart"/>
      <w:r w:rsidRPr="004C4892">
        <w:rPr>
          <w:rFonts w:ascii="Times New Roman" w:hAnsi="Times New Roman"/>
        </w:rPr>
        <w:t>с даты</w:t>
      </w:r>
      <w:proofErr w:type="gramEnd"/>
      <w:r w:rsidRPr="004C4892">
        <w:rPr>
          <w:rFonts w:ascii="Times New Roman" w:hAnsi="Times New Roman"/>
        </w:rPr>
        <w:t xml:space="preserve"> его подписания и до возврата инициативного платежа.</w:t>
      </w:r>
    </w:p>
    <w:p w:rsidR="0005662B" w:rsidRDefault="0005662B" w:rsidP="00D86DA5">
      <w:pPr>
        <w:ind w:firstLine="709"/>
        <w:rPr>
          <w:rFonts w:ascii="Times New Roman" w:hAnsi="Times New Roman"/>
        </w:rPr>
      </w:pPr>
    </w:p>
    <w:p w:rsidR="00FF465D" w:rsidRPr="004C4892" w:rsidRDefault="00FF465D" w:rsidP="00D86DA5">
      <w:pPr>
        <w:ind w:firstLine="709"/>
        <w:rPr>
          <w:rFonts w:ascii="Times New Roman" w:hAnsi="Times New Roman"/>
        </w:rPr>
      </w:pPr>
    </w:p>
    <w:p w:rsidR="00F30D58" w:rsidRPr="00090EBF" w:rsidRDefault="00F30D58" w:rsidP="00F30D58">
      <w:pPr>
        <w:ind w:firstLine="0"/>
        <w:rPr>
          <w:rFonts w:ascii="Times New Roman" w:hAnsi="Times New Roman"/>
        </w:rPr>
      </w:pPr>
      <w:r w:rsidRPr="00090EBF">
        <w:rPr>
          <w:rFonts w:ascii="Times New Roman" w:hAnsi="Times New Roman"/>
        </w:rPr>
        <w:t xml:space="preserve">«___» ____________ 20___ г.              _____________      /_________________________/             </w:t>
      </w:r>
    </w:p>
    <w:p w:rsidR="00F30D58" w:rsidRPr="00090EBF" w:rsidRDefault="00F30D58" w:rsidP="00F30D58">
      <w:pPr>
        <w:rPr>
          <w:rFonts w:ascii="Times New Roman" w:hAnsi="Times New Roman"/>
          <w:sz w:val="20"/>
          <w:szCs w:val="20"/>
        </w:rPr>
      </w:pPr>
      <w:r w:rsidRPr="00090EBF">
        <w:rPr>
          <w:rFonts w:ascii="Times New Roman" w:hAnsi="Times New Roman"/>
          <w:sz w:val="20"/>
          <w:szCs w:val="20"/>
        </w:rPr>
        <w:t xml:space="preserve">                                                                      (подпись)                                   (расшифровка подписи)</w:t>
      </w:r>
    </w:p>
    <w:sectPr w:rsidR="00F30D58" w:rsidRPr="00090EBF" w:rsidSect="00F50A5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9C"/>
    <w:multiLevelType w:val="hybridMultilevel"/>
    <w:tmpl w:val="38242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00F1F"/>
    <w:multiLevelType w:val="hybridMultilevel"/>
    <w:tmpl w:val="92541D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83800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F53E6"/>
    <w:multiLevelType w:val="hybridMultilevel"/>
    <w:tmpl w:val="DAB61A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D5397F"/>
    <w:multiLevelType w:val="hybridMultilevel"/>
    <w:tmpl w:val="E3A01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E90885"/>
    <w:multiLevelType w:val="hybridMultilevel"/>
    <w:tmpl w:val="5B3A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11FD2"/>
    <w:multiLevelType w:val="hybridMultilevel"/>
    <w:tmpl w:val="CB6ED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70BD3"/>
    <w:multiLevelType w:val="hybridMultilevel"/>
    <w:tmpl w:val="84483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74598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14E20"/>
    <w:multiLevelType w:val="hybridMultilevel"/>
    <w:tmpl w:val="1A6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18F9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C6"/>
    <w:rsid w:val="0002320F"/>
    <w:rsid w:val="0005662B"/>
    <w:rsid w:val="00090EBF"/>
    <w:rsid w:val="000C321A"/>
    <w:rsid w:val="000C5A3E"/>
    <w:rsid w:val="000D11FE"/>
    <w:rsid w:val="000D274E"/>
    <w:rsid w:val="000F420E"/>
    <w:rsid w:val="00147D76"/>
    <w:rsid w:val="0017161C"/>
    <w:rsid w:val="001B7489"/>
    <w:rsid w:val="001C12D7"/>
    <w:rsid w:val="001E13D2"/>
    <w:rsid w:val="001E574A"/>
    <w:rsid w:val="001F1411"/>
    <w:rsid w:val="00207309"/>
    <w:rsid w:val="002104A5"/>
    <w:rsid w:val="00232271"/>
    <w:rsid w:val="00265E50"/>
    <w:rsid w:val="002A1D00"/>
    <w:rsid w:val="00306742"/>
    <w:rsid w:val="00343175"/>
    <w:rsid w:val="00351F77"/>
    <w:rsid w:val="004004C5"/>
    <w:rsid w:val="00406E10"/>
    <w:rsid w:val="00426741"/>
    <w:rsid w:val="004960AB"/>
    <w:rsid w:val="004C4892"/>
    <w:rsid w:val="004D3AC8"/>
    <w:rsid w:val="004F02AF"/>
    <w:rsid w:val="00554093"/>
    <w:rsid w:val="005A5E87"/>
    <w:rsid w:val="005D2BD7"/>
    <w:rsid w:val="006534D7"/>
    <w:rsid w:val="006550B7"/>
    <w:rsid w:val="00660A57"/>
    <w:rsid w:val="00693366"/>
    <w:rsid w:val="006A016A"/>
    <w:rsid w:val="006A3781"/>
    <w:rsid w:val="006B3B9D"/>
    <w:rsid w:val="006C291E"/>
    <w:rsid w:val="006D4724"/>
    <w:rsid w:val="007111F2"/>
    <w:rsid w:val="00712C09"/>
    <w:rsid w:val="007365D4"/>
    <w:rsid w:val="00757A73"/>
    <w:rsid w:val="00783606"/>
    <w:rsid w:val="00790DCA"/>
    <w:rsid w:val="008420BF"/>
    <w:rsid w:val="0086309D"/>
    <w:rsid w:val="00887B8A"/>
    <w:rsid w:val="008910C6"/>
    <w:rsid w:val="008B1500"/>
    <w:rsid w:val="008B1712"/>
    <w:rsid w:val="008C60B3"/>
    <w:rsid w:val="008F2236"/>
    <w:rsid w:val="0096123F"/>
    <w:rsid w:val="009619FC"/>
    <w:rsid w:val="009E367F"/>
    <w:rsid w:val="009E4725"/>
    <w:rsid w:val="009E4B25"/>
    <w:rsid w:val="00A15242"/>
    <w:rsid w:val="00A6513B"/>
    <w:rsid w:val="00A70443"/>
    <w:rsid w:val="00AD7294"/>
    <w:rsid w:val="00AD7BC5"/>
    <w:rsid w:val="00AF7F19"/>
    <w:rsid w:val="00B32AB1"/>
    <w:rsid w:val="00B405DF"/>
    <w:rsid w:val="00B456EE"/>
    <w:rsid w:val="00B91147"/>
    <w:rsid w:val="00BA1BC1"/>
    <w:rsid w:val="00C02DDC"/>
    <w:rsid w:val="00C10786"/>
    <w:rsid w:val="00C11335"/>
    <w:rsid w:val="00C76A67"/>
    <w:rsid w:val="00C83DA9"/>
    <w:rsid w:val="00C91085"/>
    <w:rsid w:val="00CB0002"/>
    <w:rsid w:val="00CF3CD3"/>
    <w:rsid w:val="00D7338D"/>
    <w:rsid w:val="00D86DA5"/>
    <w:rsid w:val="00DC0DD4"/>
    <w:rsid w:val="00DD33D4"/>
    <w:rsid w:val="00DF6CFF"/>
    <w:rsid w:val="00E30746"/>
    <w:rsid w:val="00E36662"/>
    <w:rsid w:val="00E60498"/>
    <w:rsid w:val="00E96ACC"/>
    <w:rsid w:val="00ED6802"/>
    <w:rsid w:val="00F30D58"/>
    <w:rsid w:val="00F50A55"/>
    <w:rsid w:val="00F51EDE"/>
    <w:rsid w:val="00F6307C"/>
    <w:rsid w:val="00F67036"/>
    <w:rsid w:val="00F73A16"/>
    <w:rsid w:val="00FA15E3"/>
    <w:rsid w:val="00FC5C7B"/>
    <w:rsid w:val="00FE45EA"/>
    <w:rsid w:val="00FF465D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0D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60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04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uiPriority w:val="99"/>
    <w:qFormat/>
    <w:rsid w:val="00D86DA5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0D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604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049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uiPriority w:val="99"/>
    <w:qFormat/>
    <w:rsid w:val="00D86DA5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A093AFC005C00E00AF335EC677CAD9BDC277CB0D790CAF2CD59CC822F79AF960A3B8022B1671D86D8304CF491F456F6B4104904C642F8s56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93</cp:revision>
  <cp:lastPrinted>2022-10-03T06:21:00Z</cp:lastPrinted>
  <dcterms:created xsi:type="dcterms:W3CDTF">2022-08-29T04:43:00Z</dcterms:created>
  <dcterms:modified xsi:type="dcterms:W3CDTF">2022-10-03T06:22:00Z</dcterms:modified>
</cp:coreProperties>
</file>